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38146" w14:textId="77777777" w:rsidR="00250D37" w:rsidRDefault="00B17609">
      <w:pPr>
        <w:spacing w:before="219" w:line="309" w:lineRule="auto"/>
        <w:ind w:left="112" w:right="8791"/>
        <w:rPr>
          <w:rFonts w:ascii="Arial"/>
          <w:sz w:val="20"/>
        </w:rPr>
      </w:pPr>
      <w:r>
        <w:rPr>
          <w:noProof/>
        </w:rPr>
        <w:drawing>
          <wp:anchor distT="0" distB="0" distL="0" distR="0" simplePos="0" relativeHeight="15731200" behindDoc="0" locked="0" layoutInCell="1" allowOverlap="1" wp14:anchorId="489B3123" wp14:editId="04B8DC0B">
            <wp:simplePos x="0" y="0"/>
            <wp:positionH relativeFrom="page">
              <wp:posOffset>2139950</wp:posOffset>
            </wp:positionH>
            <wp:positionV relativeFrom="paragraph">
              <wp:posOffset>-2222</wp:posOffset>
            </wp:positionV>
            <wp:extent cx="3073399" cy="8800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3073399" cy="880084"/>
                    </a:xfrm>
                    <a:prstGeom prst="rect">
                      <a:avLst/>
                    </a:prstGeom>
                  </pic:spPr>
                </pic:pic>
              </a:graphicData>
            </a:graphic>
          </wp:anchor>
        </w:drawing>
      </w:r>
      <w:r>
        <w:rPr>
          <w:noProof/>
        </w:rPr>
        <w:drawing>
          <wp:anchor distT="0" distB="0" distL="0" distR="0" simplePos="0" relativeHeight="15731712" behindDoc="0" locked="0" layoutInCell="1" allowOverlap="1" wp14:anchorId="42DE3AAF" wp14:editId="627E1740">
            <wp:simplePos x="0" y="0"/>
            <wp:positionH relativeFrom="page">
              <wp:posOffset>5753100</wp:posOffset>
            </wp:positionH>
            <wp:positionV relativeFrom="paragraph">
              <wp:posOffset>228273</wp:posOffset>
            </wp:positionV>
            <wp:extent cx="1428356" cy="62547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428356" cy="625471"/>
                    </a:xfrm>
                    <a:prstGeom prst="rect">
                      <a:avLst/>
                    </a:prstGeom>
                  </pic:spPr>
                </pic:pic>
              </a:graphicData>
            </a:graphic>
          </wp:anchor>
        </w:drawing>
      </w:r>
      <w:r>
        <w:rPr>
          <w:rFonts w:ascii="Arial"/>
          <w:sz w:val="20"/>
        </w:rPr>
        <w:t>91</w:t>
      </w:r>
      <w:r>
        <w:rPr>
          <w:rFonts w:ascii="Arial"/>
          <w:spacing w:val="-14"/>
          <w:sz w:val="20"/>
        </w:rPr>
        <w:t xml:space="preserve"> </w:t>
      </w:r>
      <w:r>
        <w:rPr>
          <w:rFonts w:ascii="Arial"/>
          <w:sz w:val="20"/>
        </w:rPr>
        <w:t>Clinton</w:t>
      </w:r>
      <w:r>
        <w:rPr>
          <w:rFonts w:ascii="Arial"/>
          <w:spacing w:val="-14"/>
          <w:sz w:val="20"/>
        </w:rPr>
        <w:t xml:space="preserve"> </w:t>
      </w:r>
      <w:r>
        <w:rPr>
          <w:rFonts w:ascii="Arial"/>
          <w:sz w:val="20"/>
        </w:rPr>
        <w:t>Road,</w:t>
      </w:r>
      <w:r>
        <w:rPr>
          <w:rFonts w:ascii="Arial"/>
          <w:spacing w:val="-14"/>
          <w:sz w:val="20"/>
        </w:rPr>
        <w:t xml:space="preserve"> </w:t>
      </w:r>
      <w:r>
        <w:rPr>
          <w:rFonts w:ascii="Arial"/>
          <w:sz w:val="20"/>
        </w:rPr>
        <w:t>Suite</w:t>
      </w:r>
      <w:r>
        <w:rPr>
          <w:rFonts w:ascii="Arial"/>
          <w:spacing w:val="-14"/>
          <w:sz w:val="20"/>
        </w:rPr>
        <w:t xml:space="preserve"> </w:t>
      </w:r>
      <w:r>
        <w:rPr>
          <w:rFonts w:ascii="Arial"/>
          <w:sz w:val="20"/>
        </w:rPr>
        <w:t>2D Fairfield, NJ 07004</w:t>
      </w:r>
    </w:p>
    <w:p w14:paraId="59A346ED" w14:textId="77777777" w:rsidR="00250D37" w:rsidRDefault="00B17609">
      <w:pPr>
        <w:spacing w:before="7"/>
        <w:ind w:left="112"/>
        <w:rPr>
          <w:rFonts w:ascii="Arial"/>
          <w:sz w:val="20"/>
        </w:rPr>
      </w:pPr>
      <w:r>
        <w:rPr>
          <w:rFonts w:ascii="Arial"/>
          <w:sz w:val="20"/>
        </w:rPr>
        <w:t>P</w:t>
      </w:r>
      <w:r>
        <w:rPr>
          <w:rFonts w:ascii="Arial"/>
          <w:spacing w:val="-16"/>
          <w:sz w:val="20"/>
        </w:rPr>
        <w:t xml:space="preserve"> </w:t>
      </w:r>
      <w:r>
        <w:rPr>
          <w:rFonts w:ascii="Arial"/>
          <w:sz w:val="20"/>
        </w:rPr>
        <w:t>(973)</w:t>
      </w:r>
      <w:r>
        <w:rPr>
          <w:rFonts w:ascii="Arial"/>
          <w:spacing w:val="-10"/>
          <w:sz w:val="20"/>
        </w:rPr>
        <w:t xml:space="preserve"> </w:t>
      </w:r>
      <w:r>
        <w:rPr>
          <w:rFonts w:ascii="Arial"/>
          <w:sz w:val="20"/>
        </w:rPr>
        <w:t>228-</w:t>
      </w:r>
      <w:r>
        <w:rPr>
          <w:rFonts w:ascii="Arial"/>
          <w:spacing w:val="-4"/>
          <w:sz w:val="20"/>
        </w:rPr>
        <w:t>5477</w:t>
      </w:r>
    </w:p>
    <w:p w14:paraId="67E4CC89" w14:textId="77777777" w:rsidR="00250D37" w:rsidRDefault="00B17609">
      <w:pPr>
        <w:spacing w:before="70"/>
        <w:ind w:left="112"/>
        <w:rPr>
          <w:rFonts w:ascii="Arial"/>
          <w:sz w:val="20"/>
        </w:rPr>
      </w:pPr>
      <w:r>
        <w:rPr>
          <w:rFonts w:ascii="Arial"/>
          <w:sz w:val="20"/>
        </w:rPr>
        <w:t>F</w:t>
      </w:r>
      <w:r>
        <w:rPr>
          <w:rFonts w:ascii="Arial"/>
          <w:spacing w:val="-12"/>
          <w:sz w:val="20"/>
        </w:rPr>
        <w:t xml:space="preserve"> </w:t>
      </w:r>
      <w:r>
        <w:rPr>
          <w:rFonts w:ascii="Arial"/>
          <w:sz w:val="20"/>
        </w:rPr>
        <w:t>(973)</w:t>
      </w:r>
      <w:r>
        <w:rPr>
          <w:rFonts w:ascii="Arial"/>
          <w:spacing w:val="-11"/>
          <w:sz w:val="20"/>
        </w:rPr>
        <w:t xml:space="preserve"> </w:t>
      </w:r>
      <w:r>
        <w:rPr>
          <w:rFonts w:ascii="Arial"/>
          <w:sz w:val="20"/>
        </w:rPr>
        <w:t>228-</w:t>
      </w:r>
      <w:r>
        <w:rPr>
          <w:rFonts w:ascii="Arial"/>
          <w:spacing w:val="-4"/>
          <w:sz w:val="20"/>
        </w:rPr>
        <w:t>5422</w:t>
      </w:r>
    </w:p>
    <w:p w14:paraId="4F8786D3" w14:textId="77777777" w:rsidR="00250D37" w:rsidRDefault="00B17609">
      <w:pPr>
        <w:pStyle w:val="BodyText"/>
        <w:spacing w:before="3"/>
        <w:rPr>
          <w:rFonts w:ascii="Arial"/>
          <w:sz w:val="12"/>
        </w:rPr>
      </w:pPr>
      <w:r>
        <w:rPr>
          <w:noProof/>
        </w:rPr>
        <mc:AlternateContent>
          <mc:Choice Requires="wps">
            <w:drawing>
              <wp:anchor distT="0" distB="0" distL="0" distR="0" simplePos="0" relativeHeight="487587840" behindDoc="1" locked="0" layoutInCell="1" allowOverlap="1" wp14:anchorId="1A4EDDA0" wp14:editId="5E9901C3">
                <wp:simplePos x="0" y="0"/>
                <wp:positionH relativeFrom="page">
                  <wp:posOffset>228600</wp:posOffset>
                </wp:positionH>
                <wp:positionV relativeFrom="paragraph">
                  <wp:posOffset>105212</wp:posOffset>
                </wp:positionV>
                <wp:extent cx="68453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1270"/>
                        </a:xfrm>
                        <a:custGeom>
                          <a:avLst/>
                          <a:gdLst/>
                          <a:ahLst/>
                          <a:cxnLst/>
                          <a:rect l="l" t="t" r="r" b="b"/>
                          <a:pathLst>
                            <a:path w="6845300">
                              <a:moveTo>
                                <a:pt x="0" y="0"/>
                              </a:moveTo>
                              <a:lnTo>
                                <a:pt x="68453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86C816" id="Graphic 3" o:spid="_x0000_s1026" style="position:absolute;margin-left:18pt;margin-top:8.3pt;width:53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45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" path="m,l6845300,e" filled="f">
                <v:path arrowok="t"/>
                <w10:wrap type="topAndBottom" anchorx="page"/>
              </v:shape>
            </w:pict>
          </mc:Fallback>
        </mc:AlternateContent>
      </w:r>
    </w:p>
    <w:p w14:paraId="1D4C2B70" w14:textId="77777777" w:rsidR="00250D37" w:rsidRDefault="00B17609">
      <w:pPr>
        <w:pStyle w:val="Title"/>
        <w:rPr>
          <w:u w:val="none"/>
        </w:rPr>
      </w:pPr>
      <w:r>
        <w:rPr>
          <w:spacing w:val="-2"/>
        </w:rPr>
        <w:t>Preauthorized</w:t>
      </w:r>
      <w:r>
        <w:rPr>
          <w:spacing w:val="-8"/>
        </w:rPr>
        <w:t xml:space="preserve"> </w:t>
      </w:r>
      <w:r>
        <w:rPr>
          <w:spacing w:val="-2"/>
        </w:rPr>
        <w:t>Electronic</w:t>
      </w:r>
      <w:r>
        <w:rPr>
          <w:spacing w:val="-8"/>
        </w:rPr>
        <w:t xml:space="preserve"> </w:t>
      </w:r>
      <w:r>
        <w:rPr>
          <w:spacing w:val="-2"/>
        </w:rPr>
        <w:t>Assessment</w:t>
      </w:r>
      <w:r>
        <w:rPr>
          <w:spacing w:val="-1"/>
        </w:rPr>
        <w:t xml:space="preserve"> </w:t>
      </w:r>
      <w:r>
        <w:rPr>
          <w:spacing w:val="-2"/>
        </w:rPr>
        <w:t>Payment</w:t>
      </w:r>
      <w:r>
        <w:rPr>
          <w:spacing w:val="-9"/>
        </w:rPr>
        <w:t xml:space="preserve"> </w:t>
      </w:r>
      <w:r>
        <w:rPr>
          <w:spacing w:val="-2"/>
        </w:rPr>
        <w:t>Services</w:t>
      </w:r>
      <w:r>
        <w:rPr>
          <w:spacing w:val="2"/>
        </w:rPr>
        <w:t xml:space="preserve"> </w:t>
      </w:r>
      <w:r>
        <w:rPr>
          <w:spacing w:val="-2"/>
        </w:rPr>
        <w:t>–</w:t>
      </w:r>
      <w:r>
        <w:rPr>
          <w:spacing w:val="-7"/>
        </w:rPr>
        <w:t xml:space="preserve"> </w:t>
      </w:r>
      <w:r>
        <w:rPr>
          <w:spacing w:val="-5"/>
        </w:rPr>
        <w:t>ACH</w:t>
      </w:r>
    </w:p>
    <w:p w14:paraId="0E2B38EA" w14:textId="77777777" w:rsidR="00250D37" w:rsidRDefault="00B17609">
      <w:pPr>
        <w:pStyle w:val="BodyText"/>
        <w:spacing w:before="184"/>
        <w:ind w:left="1199" w:right="678"/>
      </w:pPr>
      <w:r>
        <w:rPr>
          <w:b/>
          <w:sz w:val="24"/>
        </w:rPr>
        <w:t>What:</w:t>
      </w:r>
      <w:r>
        <w:rPr>
          <w:b/>
          <w:spacing w:val="40"/>
          <w:sz w:val="24"/>
        </w:rPr>
        <w:t xml:space="preserve"> </w:t>
      </w:r>
      <w:r>
        <w:t>Through Community Association Banking, a division of First Citizens Bank, N.A, we offer association homeowners an opportunity</w:t>
      </w:r>
      <w:r>
        <w:rPr>
          <w:spacing w:val="40"/>
        </w:rPr>
        <w:t xml:space="preserve"> </w:t>
      </w:r>
      <w:r>
        <w:t>to pay</w:t>
      </w:r>
      <w:r>
        <w:rPr>
          <w:spacing w:val="40"/>
        </w:rPr>
        <w:t xml:space="preserve"> </w:t>
      </w:r>
      <w:r>
        <w:t>their</w:t>
      </w:r>
      <w:r>
        <w:rPr>
          <w:spacing w:val="-3"/>
        </w:rPr>
        <w:t xml:space="preserve"> </w:t>
      </w:r>
      <w:r>
        <w:t>association assessments</w:t>
      </w:r>
      <w:r>
        <w:rPr>
          <w:spacing w:val="-1"/>
        </w:rPr>
        <w:t xml:space="preserve"> </w:t>
      </w:r>
      <w:r>
        <w:t>using preauthorized electronic payments.</w:t>
      </w:r>
      <w:r>
        <w:rPr>
          <w:spacing w:val="40"/>
        </w:rPr>
        <w:t xml:space="preserve"> </w:t>
      </w:r>
      <w:r>
        <w:t>Preauthorized electronic payments</w:t>
      </w:r>
      <w:r>
        <w:rPr>
          <w:spacing w:val="-1"/>
        </w:rPr>
        <w:t xml:space="preserve"> </w:t>
      </w:r>
      <w:r>
        <w:t>mean that homeowners can</w:t>
      </w:r>
      <w:r>
        <w:rPr>
          <w:spacing w:val="40"/>
        </w:rPr>
        <w:t xml:space="preserve"> </w:t>
      </w:r>
      <w:r>
        <w:t>pay</w:t>
      </w:r>
      <w:r>
        <w:rPr>
          <w:spacing w:val="-2"/>
        </w:rPr>
        <w:t xml:space="preserve"> </w:t>
      </w:r>
      <w:r>
        <w:t>their</w:t>
      </w:r>
      <w:r>
        <w:rPr>
          <w:spacing w:val="36"/>
        </w:rPr>
        <w:t xml:space="preserve"> </w:t>
      </w:r>
      <w:r>
        <w:t>periodic</w:t>
      </w:r>
      <w:r>
        <w:rPr>
          <w:spacing w:val="-1"/>
        </w:rPr>
        <w:t xml:space="preserve"> </w:t>
      </w:r>
      <w:r>
        <w:t>assessments</w:t>
      </w:r>
      <w:r>
        <w:rPr>
          <w:spacing w:val="-3"/>
        </w:rPr>
        <w:t xml:space="preserve"> </w:t>
      </w:r>
      <w:r>
        <w:t>automatically without</w:t>
      </w:r>
      <w:r>
        <w:rPr>
          <w:spacing w:val="-2"/>
        </w:rPr>
        <w:t xml:space="preserve"> </w:t>
      </w:r>
      <w:r>
        <w:t>writing</w:t>
      </w:r>
      <w:r>
        <w:rPr>
          <w:spacing w:val="-2"/>
        </w:rPr>
        <w:t xml:space="preserve"> </w:t>
      </w:r>
      <w:r>
        <w:t>checks,</w:t>
      </w:r>
      <w:r>
        <w:rPr>
          <w:spacing w:val="-5"/>
        </w:rPr>
        <w:t xml:space="preserve"> </w:t>
      </w:r>
      <w:r>
        <w:t>thus</w:t>
      </w:r>
      <w:r>
        <w:rPr>
          <w:spacing w:val="-3"/>
        </w:rPr>
        <w:t xml:space="preserve"> </w:t>
      </w:r>
      <w:r>
        <w:t>reducing</w:t>
      </w:r>
      <w:r>
        <w:rPr>
          <w:spacing w:val="-4"/>
        </w:rPr>
        <w:t xml:space="preserve"> </w:t>
      </w:r>
      <w:r>
        <w:t>the</w:t>
      </w:r>
      <w:r>
        <w:rPr>
          <w:spacing w:val="-2"/>
        </w:rPr>
        <w:t xml:space="preserve"> </w:t>
      </w:r>
      <w:r>
        <w:t>potential</w:t>
      </w:r>
      <w:r>
        <w:rPr>
          <w:spacing w:val="-2"/>
        </w:rPr>
        <w:t xml:space="preserve"> </w:t>
      </w:r>
      <w:r>
        <w:t>for</w:t>
      </w:r>
      <w:r>
        <w:rPr>
          <w:spacing w:val="-9"/>
        </w:rPr>
        <w:t xml:space="preserve"> </w:t>
      </w:r>
      <w:r>
        <w:t>late</w:t>
      </w:r>
      <w:r>
        <w:rPr>
          <w:spacing w:val="-5"/>
        </w:rPr>
        <w:t xml:space="preserve"> </w:t>
      </w:r>
      <w:r>
        <w:t>payments.</w:t>
      </w:r>
      <w:r>
        <w:rPr>
          <w:spacing w:val="35"/>
        </w:rPr>
        <w:t xml:space="preserve"> </w:t>
      </w:r>
      <w:r>
        <w:t>In addition,</w:t>
      </w:r>
      <w:r>
        <w:rPr>
          <w:spacing w:val="-5"/>
        </w:rPr>
        <w:t xml:space="preserve"> </w:t>
      </w:r>
      <w:r>
        <w:t>the</w:t>
      </w:r>
      <w:r>
        <w:rPr>
          <w:spacing w:val="-5"/>
        </w:rPr>
        <w:t xml:space="preserve"> </w:t>
      </w:r>
      <w:r>
        <w:t>association</w:t>
      </w:r>
      <w:r>
        <w:rPr>
          <w:spacing w:val="-4"/>
        </w:rPr>
        <w:t xml:space="preserve"> </w:t>
      </w:r>
      <w:r>
        <w:t>is</w:t>
      </w:r>
      <w:r>
        <w:rPr>
          <w:spacing w:val="40"/>
        </w:rPr>
        <w:t xml:space="preserve"> </w:t>
      </w:r>
      <w:r>
        <w:t>assured</w:t>
      </w:r>
      <w:r>
        <w:rPr>
          <w:spacing w:val="31"/>
        </w:rPr>
        <w:t xml:space="preserve"> </w:t>
      </w:r>
      <w:r>
        <w:t>prompt,</w:t>
      </w:r>
      <w:r>
        <w:rPr>
          <w:spacing w:val="-5"/>
        </w:rPr>
        <w:t xml:space="preserve"> </w:t>
      </w:r>
      <w:r>
        <w:t>predictable</w:t>
      </w:r>
      <w:r>
        <w:rPr>
          <w:spacing w:val="-4"/>
        </w:rPr>
        <w:t xml:space="preserve"> </w:t>
      </w:r>
      <w:r>
        <w:t>payments</w:t>
      </w:r>
      <w:r>
        <w:rPr>
          <w:spacing w:val="-3"/>
        </w:rPr>
        <w:t xml:space="preserve"> </w:t>
      </w:r>
      <w:r>
        <w:t>to</w:t>
      </w:r>
      <w:r>
        <w:rPr>
          <w:spacing w:val="-5"/>
        </w:rPr>
        <w:t xml:space="preserve"> </w:t>
      </w:r>
      <w:r>
        <w:t>help</w:t>
      </w:r>
      <w:r>
        <w:rPr>
          <w:spacing w:val="-4"/>
        </w:rPr>
        <w:t xml:space="preserve"> </w:t>
      </w:r>
      <w:r>
        <w:t>better</w:t>
      </w:r>
      <w:r>
        <w:rPr>
          <w:spacing w:val="-4"/>
        </w:rPr>
        <w:t xml:space="preserve"> </w:t>
      </w:r>
      <w:r>
        <w:t>manage</w:t>
      </w:r>
      <w:r>
        <w:rPr>
          <w:spacing w:val="-2"/>
        </w:rPr>
        <w:t xml:space="preserve"> </w:t>
      </w:r>
      <w:r>
        <w:t>funds.</w:t>
      </w:r>
      <w:r>
        <w:rPr>
          <w:spacing w:val="32"/>
        </w:rPr>
        <w:t xml:space="preserve"> </w:t>
      </w:r>
      <w:r>
        <w:t>This</w:t>
      </w:r>
      <w:r>
        <w:rPr>
          <w:spacing w:val="-5"/>
        </w:rPr>
        <w:t xml:space="preserve"> </w:t>
      </w:r>
      <w:r>
        <w:t>program</w:t>
      </w:r>
      <w:r>
        <w:rPr>
          <w:spacing w:val="-5"/>
        </w:rPr>
        <w:t xml:space="preserve"> </w:t>
      </w:r>
      <w:r>
        <w:t>is</w:t>
      </w:r>
      <w:r>
        <w:rPr>
          <w:spacing w:val="-6"/>
        </w:rPr>
        <w:t xml:space="preserve"> </w:t>
      </w:r>
      <w:r>
        <w:t>available</w:t>
      </w:r>
      <w:r>
        <w:rPr>
          <w:spacing w:val="-4"/>
        </w:rPr>
        <w:t xml:space="preserve"> </w:t>
      </w:r>
      <w:r>
        <w:t>to</w:t>
      </w:r>
      <w:r>
        <w:rPr>
          <w:spacing w:val="-2"/>
        </w:rPr>
        <w:t xml:space="preserve"> </w:t>
      </w:r>
      <w:r>
        <w:t>all</w:t>
      </w:r>
      <w:r>
        <w:rPr>
          <w:spacing w:val="-4"/>
        </w:rPr>
        <w:t xml:space="preserve"> </w:t>
      </w:r>
      <w:r>
        <w:t>homeowners</w:t>
      </w:r>
      <w:r>
        <w:rPr>
          <w:spacing w:val="-5"/>
        </w:rPr>
        <w:t xml:space="preserve"> </w:t>
      </w:r>
      <w:r>
        <w:t>regardless</w:t>
      </w:r>
      <w:r>
        <w:rPr>
          <w:spacing w:val="-5"/>
        </w:rPr>
        <w:t xml:space="preserve"> </w:t>
      </w:r>
      <w:r>
        <w:t>of</w:t>
      </w:r>
      <w:r>
        <w:rPr>
          <w:spacing w:val="-4"/>
        </w:rPr>
        <w:t xml:space="preserve"> </w:t>
      </w:r>
      <w:r>
        <w:t>where</w:t>
      </w:r>
      <w:r>
        <w:rPr>
          <w:spacing w:val="-4"/>
        </w:rPr>
        <w:t xml:space="preserve"> </w:t>
      </w:r>
      <w:r>
        <w:t>they</w:t>
      </w:r>
      <w:r>
        <w:rPr>
          <w:spacing w:val="-4"/>
        </w:rPr>
        <w:t xml:space="preserve"> </w:t>
      </w:r>
      <w:r>
        <w:rPr>
          <w:spacing w:val="-2"/>
        </w:rPr>
        <w:t>bank.</w:t>
      </w:r>
    </w:p>
    <w:p w14:paraId="2B331897" w14:textId="77777777" w:rsidR="00250D37" w:rsidRDefault="00250D37">
      <w:pPr>
        <w:pStyle w:val="BodyText"/>
        <w:spacing w:before="1"/>
      </w:pPr>
    </w:p>
    <w:p w14:paraId="62431971" w14:textId="77777777" w:rsidR="00250D37" w:rsidRDefault="00B17609">
      <w:pPr>
        <w:pStyle w:val="BodyText"/>
        <w:ind w:left="1200" w:right="678" w:hanging="1"/>
      </w:pPr>
      <w:r>
        <w:rPr>
          <w:b/>
          <w:sz w:val="24"/>
        </w:rPr>
        <w:t>How:</w:t>
      </w:r>
      <w:r>
        <w:rPr>
          <w:b/>
          <w:spacing w:val="40"/>
          <w:sz w:val="24"/>
        </w:rPr>
        <w:t xml:space="preserve"> </w:t>
      </w:r>
      <w:r>
        <w:t>The preauthorized electronic assessment payment service uses the Federal Reserve System’s Automated Clearing House (ACH) to</w:t>
      </w:r>
      <w:r>
        <w:rPr>
          <w:spacing w:val="40"/>
        </w:rPr>
        <w:t xml:space="preserve"> </w:t>
      </w:r>
      <w:r>
        <w:t>facilitate</w:t>
      </w:r>
      <w:r>
        <w:rPr>
          <w:spacing w:val="-5"/>
        </w:rPr>
        <w:t xml:space="preserve"> </w:t>
      </w:r>
      <w:r>
        <w:t>electronic</w:t>
      </w:r>
      <w:r>
        <w:rPr>
          <w:spacing w:val="-5"/>
        </w:rPr>
        <w:t xml:space="preserve"> </w:t>
      </w:r>
      <w:r>
        <w:t>transfers</w:t>
      </w:r>
      <w:r>
        <w:rPr>
          <w:spacing w:val="-4"/>
        </w:rPr>
        <w:t xml:space="preserve"> </w:t>
      </w:r>
      <w:r>
        <w:t>from</w:t>
      </w:r>
      <w:r>
        <w:rPr>
          <w:spacing w:val="-8"/>
        </w:rPr>
        <w:t xml:space="preserve"> </w:t>
      </w:r>
      <w:r>
        <w:t>homeowner</w:t>
      </w:r>
      <w:r>
        <w:rPr>
          <w:spacing w:val="-9"/>
        </w:rPr>
        <w:t xml:space="preserve"> </w:t>
      </w:r>
      <w:r>
        <w:t>checking</w:t>
      </w:r>
      <w:r>
        <w:rPr>
          <w:spacing w:val="-3"/>
        </w:rPr>
        <w:t xml:space="preserve"> </w:t>
      </w:r>
      <w:r>
        <w:t>and</w:t>
      </w:r>
      <w:r>
        <w:rPr>
          <w:spacing w:val="-3"/>
        </w:rPr>
        <w:t xml:space="preserve"> </w:t>
      </w:r>
      <w:r>
        <w:t>savings</w:t>
      </w:r>
      <w:r>
        <w:rPr>
          <w:spacing w:val="-6"/>
        </w:rPr>
        <w:t xml:space="preserve"> </w:t>
      </w:r>
      <w:r>
        <w:t>accounts</w:t>
      </w:r>
      <w:r>
        <w:rPr>
          <w:spacing w:val="-8"/>
        </w:rPr>
        <w:t xml:space="preserve"> </w:t>
      </w:r>
      <w:r>
        <w:t>directly</w:t>
      </w:r>
      <w:r>
        <w:rPr>
          <w:spacing w:val="-4"/>
        </w:rPr>
        <w:t xml:space="preserve"> </w:t>
      </w:r>
      <w:r>
        <w:t>into</w:t>
      </w:r>
      <w:r>
        <w:rPr>
          <w:spacing w:val="-4"/>
        </w:rPr>
        <w:t xml:space="preserve"> </w:t>
      </w:r>
      <w:r>
        <w:t>the</w:t>
      </w:r>
      <w:r>
        <w:rPr>
          <w:spacing w:val="-5"/>
        </w:rPr>
        <w:t xml:space="preserve"> </w:t>
      </w:r>
      <w:r>
        <w:t>association’s</w:t>
      </w:r>
      <w:r>
        <w:rPr>
          <w:spacing w:val="-8"/>
        </w:rPr>
        <w:t xml:space="preserve"> </w:t>
      </w:r>
      <w:r>
        <w:t>bank</w:t>
      </w:r>
      <w:r>
        <w:rPr>
          <w:spacing w:val="-3"/>
        </w:rPr>
        <w:t xml:space="preserve"> </w:t>
      </w:r>
      <w:r>
        <w:t>account.</w:t>
      </w:r>
      <w:r>
        <w:rPr>
          <w:spacing w:val="34"/>
        </w:rPr>
        <w:t xml:space="preserve"> </w:t>
      </w:r>
      <w:r>
        <w:t>Funds</w:t>
      </w:r>
      <w:r>
        <w:rPr>
          <w:spacing w:val="-6"/>
        </w:rPr>
        <w:t xml:space="preserve"> </w:t>
      </w:r>
      <w:r>
        <w:t>are</w:t>
      </w:r>
      <w:r>
        <w:rPr>
          <w:spacing w:val="-3"/>
        </w:rPr>
        <w:t xml:space="preserve"> </w:t>
      </w:r>
      <w:r>
        <w:t>transferred</w:t>
      </w:r>
      <w:r>
        <w:rPr>
          <w:spacing w:val="40"/>
        </w:rPr>
        <w:t xml:space="preserve"> </w:t>
      </w:r>
      <w:r>
        <w:t>on a pre-selected day of</w:t>
      </w:r>
      <w:r>
        <w:rPr>
          <w:spacing w:val="-2"/>
        </w:rPr>
        <w:t xml:space="preserve"> </w:t>
      </w:r>
      <w:r>
        <w:t>the month and appear on the homeowner’s bank statement each month.</w:t>
      </w:r>
      <w:r>
        <w:rPr>
          <w:spacing w:val="40"/>
        </w:rPr>
        <w:t xml:space="preserve"> </w:t>
      </w:r>
      <w:r>
        <w:t>Information regarding payments</w:t>
      </w:r>
      <w:r>
        <w:rPr>
          <w:spacing w:val="-1"/>
        </w:rPr>
        <w:t xml:space="preserve"> </w:t>
      </w:r>
      <w:r>
        <w:t>is</w:t>
      </w:r>
      <w:r>
        <w:rPr>
          <w:spacing w:val="-1"/>
        </w:rPr>
        <w:t xml:space="preserve"> </w:t>
      </w:r>
      <w:r>
        <w:t>reported to</w:t>
      </w:r>
      <w:r>
        <w:rPr>
          <w:spacing w:val="40"/>
        </w:rPr>
        <w:t xml:space="preserve"> </w:t>
      </w:r>
      <w:r>
        <w:t>the association’s management or bookkeeping company on the same day funds are deposited to the associatio</w:t>
      </w:r>
      <w:r>
        <w:t>n’s account.</w:t>
      </w:r>
    </w:p>
    <w:p w14:paraId="4333F3EB" w14:textId="77777777" w:rsidR="00250D37" w:rsidRDefault="00250D37">
      <w:pPr>
        <w:pStyle w:val="BodyText"/>
      </w:pPr>
    </w:p>
    <w:p w14:paraId="3B215F7B" w14:textId="77777777" w:rsidR="00250D37" w:rsidRDefault="00B17609">
      <w:pPr>
        <w:ind w:left="586" w:right="12"/>
        <w:jc w:val="center"/>
        <w:rPr>
          <w:b/>
        </w:rPr>
      </w:pPr>
      <w:r>
        <w:rPr>
          <w:b/>
          <w:u w:val="single"/>
        </w:rPr>
        <w:t>Preauthorized</w:t>
      </w:r>
      <w:r>
        <w:rPr>
          <w:b/>
          <w:spacing w:val="-16"/>
          <w:u w:val="single"/>
        </w:rPr>
        <w:t xml:space="preserve"> </w:t>
      </w:r>
      <w:r>
        <w:rPr>
          <w:b/>
          <w:u w:val="single"/>
        </w:rPr>
        <w:t>Electronic</w:t>
      </w:r>
      <w:r>
        <w:rPr>
          <w:b/>
          <w:spacing w:val="-14"/>
          <w:u w:val="single"/>
        </w:rPr>
        <w:t xml:space="preserve"> </w:t>
      </w:r>
      <w:r>
        <w:rPr>
          <w:b/>
          <w:u w:val="single"/>
        </w:rPr>
        <w:t>Assessment</w:t>
      </w:r>
      <w:r>
        <w:rPr>
          <w:b/>
          <w:spacing w:val="-14"/>
          <w:u w:val="single"/>
        </w:rPr>
        <w:t xml:space="preserve"> </w:t>
      </w:r>
      <w:r>
        <w:rPr>
          <w:b/>
          <w:u w:val="single"/>
        </w:rPr>
        <w:t>Payment</w:t>
      </w:r>
      <w:r>
        <w:rPr>
          <w:b/>
          <w:spacing w:val="-13"/>
          <w:u w:val="single"/>
        </w:rPr>
        <w:t xml:space="preserve"> </w:t>
      </w:r>
      <w:r>
        <w:rPr>
          <w:b/>
          <w:u w:val="single"/>
        </w:rPr>
        <w:t>Service</w:t>
      </w:r>
      <w:r>
        <w:rPr>
          <w:b/>
          <w:spacing w:val="-14"/>
          <w:u w:val="single"/>
        </w:rPr>
        <w:t xml:space="preserve"> </w:t>
      </w:r>
      <w:r>
        <w:rPr>
          <w:b/>
          <w:u w:val="single"/>
        </w:rPr>
        <w:t>Agreement</w:t>
      </w:r>
      <w:r>
        <w:rPr>
          <w:b/>
          <w:spacing w:val="-13"/>
          <w:u w:val="single"/>
        </w:rPr>
        <w:t xml:space="preserve"> </w:t>
      </w:r>
      <w:r>
        <w:rPr>
          <w:b/>
          <w:u w:val="single"/>
        </w:rPr>
        <w:t>&amp;</w:t>
      </w:r>
      <w:r>
        <w:rPr>
          <w:b/>
          <w:spacing w:val="-12"/>
          <w:u w:val="single"/>
        </w:rPr>
        <w:t xml:space="preserve"> </w:t>
      </w:r>
      <w:r>
        <w:rPr>
          <w:b/>
          <w:spacing w:val="-2"/>
          <w:u w:val="single"/>
        </w:rPr>
        <w:t>Disclosure</w:t>
      </w:r>
    </w:p>
    <w:p w14:paraId="0A58B4BF" w14:textId="77777777" w:rsidR="00250D37" w:rsidRDefault="00B17609">
      <w:pPr>
        <w:pStyle w:val="BodyText"/>
        <w:spacing w:before="5"/>
        <w:ind w:left="1200" w:right="704" w:hanging="1"/>
      </w:pPr>
      <w:r>
        <w:t>Preauthorized</w:t>
      </w:r>
      <w:r>
        <w:rPr>
          <w:spacing w:val="-4"/>
        </w:rPr>
        <w:t xml:space="preserve"> </w:t>
      </w:r>
      <w:r>
        <w:t>debits</w:t>
      </w:r>
      <w:r>
        <w:rPr>
          <w:spacing w:val="-6"/>
        </w:rPr>
        <w:t xml:space="preserve"> </w:t>
      </w:r>
      <w:r>
        <w:t>to</w:t>
      </w:r>
      <w:r>
        <w:rPr>
          <w:spacing w:val="-4"/>
        </w:rPr>
        <w:t xml:space="preserve"> </w:t>
      </w:r>
      <w:r>
        <w:t>your</w:t>
      </w:r>
      <w:r>
        <w:rPr>
          <w:spacing w:val="-4"/>
        </w:rPr>
        <w:t xml:space="preserve"> </w:t>
      </w:r>
      <w:r>
        <w:t>account</w:t>
      </w:r>
      <w:r>
        <w:rPr>
          <w:spacing w:val="-9"/>
        </w:rPr>
        <w:t xml:space="preserve"> </w:t>
      </w:r>
      <w:r>
        <w:t>will</w:t>
      </w:r>
      <w:r>
        <w:rPr>
          <w:spacing w:val="-5"/>
        </w:rPr>
        <w:t xml:space="preserve"> </w:t>
      </w:r>
      <w:r>
        <w:t>be</w:t>
      </w:r>
      <w:r>
        <w:rPr>
          <w:spacing w:val="-5"/>
        </w:rPr>
        <w:t xml:space="preserve"> </w:t>
      </w:r>
      <w:r>
        <w:t>processed,</w:t>
      </w:r>
      <w:r>
        <w:rPr>
          <w:spacing w:val="-5"/>
        </w:rPr>
        <w:t xml:space="preserve"> </w:t>
      </w:r>
      <w:r>
        <w:t>on</w:t>
      </w:r>
      <w:r>
        <w:rPr>
          <w:spacing w:val="-4"/>
        </w:rPr>
        <w:t xml:space="preserve"> </w:t>
      </w:r>
      <w:r>
        <w:t>the</w:t>
      </w:r>
      <w:r>
        <w:rPr>
          <w:spacing w:val="-5"/>
        </w:rPr>
        <w:t xml:space="preserve"> </w:t>
      </w:r>
      <w:r>
        <w:t>due</w:t>
      </w:r>
      <w:r>
        <w:rPr>
          <w:spacing w:val="-7"/>
        </w:rPr>
        <w:t xml:space="preserve"> </w:t>
      </w:r>
      <w:r>
        <w:t>date,</w:t>
      </w:r>
      <w:r>
        <w:rPr>
          <w:spacing w:val="-2"/>
        </w:rPr>
        <w:t xml:space="preserve"> </w:t>
      </w:r>
      <w:proofErr w:type="gramStart"/>
      <w:r>
        <w:t>for</w:t>
      </w:r>
      <w:r>
        <w:rPr>
          <w:spacing w:val="-9"/>
        </w:rPr>
        <w:t xml:space="preserve"> </w:t>
      </w:r>
      <w:r>
        <w:t>the</w:t>
      </w:r>
      <w:r>
        <w:rPr>
          <w:spacing w:val="-5"/>
        </w:rPr>
        <w:t xml:space="preserve"> </w:t>
      </w:r>
      <w:r>
        <w:t>amount</w:t>
      </w:r>
      <w:r>
        <w:rPr>
          <w:spacing w:val="-5"/>
        </w:rPr>
        <w:t xml:space="preserve"> </w:t>
      </w:r>
      <w:r>
        <w:t>of</w:t>
      </w:r>
      <w:proofErr w:type="gramEnd"/>
      <w:r>
        <w:rPr>
          <w:spacing w:val="-6"/>
        </w:rPr>
        <w:t xml:space="preserve"> </w:t>
      </w:r>
      <w:r>
        <w:t>your</w:t>
      </w:r>
      <w:r>
        <w:rPr>
          <w:spacing w:val="-6"/>
        </w:rPr>
        <w:t xml:space="preserve"> </w:t>
      </w:r>
      <w:r>
        <w:t>assessment</w:t>
      </w:r>
      <w:r>
        <w:rPr>
          <w:spacing w:val="-5"/>
        </w:rPr>
        <w:t xml:space="preserve"> </w:t>
      </w:r>
      <w:r>
        <w:t>payment.</w:t>
      </w:r>
      <w:r>
        <w:rPr>
          <w:spacing w:val="36"/>
        </w:rPr>
        <w:t xml:space="preserve"> </w:t>
      </w:r>
      <w:proofErr w:type="gramStart"/>
      <w:r>
        <w:t>Payments</w:t>
      </w:r>
      <w:r>
        <w:rPr>
          <w:spacing w:val="-1"/>
        </w:rPr>
        <w:t xml:space="preserve"> </w:t>
      </w:r>
      <w:r>
        <w:t>so</w:t>
      </w:r>
      <w:proofErr w:type="gramEnd"/>
      <w:r>
        <w:rPr>
          <w:spacing w:val="-2"/>
        </w:rPr>
        <w:t xml:space="preserve"> </w:t>
      </w:r>
      <w:r>
        <w:t>collected</w:t>
      </w:r>
      <w:r>
        <w:rPr>
          <w:spacing w:val="-2"/>
        </w:rPr>
        <w:t xml:space="preserve"> </w:t>
      </w:r>
      <w:r>
        <w:t>will</w:t>
      </w:r>
      <w:r>
        <w:rPr>
          <w:spacing w:val="40"/>
        </w:rPr>
        <w:t xml:space="preserve"> </w:t>
      </w:r>
      <w:r>
        <w:t>be deposited to the checking or savings account of your association, maintained with First Citizens Bank, N.A.</w:t>
      </w:r>
    </w:p>
    <w:p w14:paraId="081ACCAC" w14:textId="77777777" w:rsidR="00250D37" w:rsidRDefault="00250D37">
      <w:pPr>
        <w:pStyle w:val="BodyText"/>
      </w:pPr>
    </w:p>
    <w:p w14:paraId="072A8854" w14:textId="77777777" w:rsidR="00250D37" w:rsidRDefault="00B17609">
      <w:pPr>
        <w:pStyle w:val="BodyText"/>
        <w:ind w:left="1201" w:right="678" w:hanging="1"/>
      </w:pPr>
      <w:r>
        <w:t>Your</w:t>
      </w:r>
      <w:r>
        <w:rPr>
          <w:spacing w:val="-6"/>
        </w:rPr>
        <w:t xml:space="preserve"> </w:t>
      </w:r>
      <w:r>
        <w:t>association</w:t>
      </w:r>
      <w:r>
        <w:rPr>
          <w:spacing w:val="-4"/>
        </w:rPr>
        <w:t xml:space="preserve"> </w:t>
      </w:r>
      <w:r>
        <w:t>may</w:t>
      </w:r>
      <w:r>
        <w:rPr>
          <w:spacing w:val="-4"/>
        </w:rPr>
        <w:t xml:space="preserve"> </w:t>
      </w:r>
      <w:r>
        <w:t>direct</w:t>
      </w:r>
      <w:r>
        <w:rPr>
          <w:spacing w:val="-4"/>
        </w:rPr>
        <w:t xml:space="preserve"> </w:t>
      </w:r>
      <w:r>
        <w:t>us</w:t>
      </w:r>
      <w:r>
        <w:rPr>
          <w:spacing w:val="-6"/>
        </w:rPr>
        <w:t xml:space="preserve"> </w:t>
      </w:r>
      <w:r>
        <w:t>to make</w:t>
      </w:r>
      <w:r>
        <w:rPr>
          <w:spacing w:val="-2"/>
        </w:rPr>
        <w:t xml:space="preserve"> </w:t>
      </w:r>
      <w:r>
        <w:t>changes</w:t>
      </w:r>
      <w:r>
        <w:rPr>
          <w:spacing w:val="-3"/>
        </w:rPr>
        <w:t xml:space="preserve"> </w:t>
      </w:r>
      <w:r>
        <w:t>to</w:t>
      </w:r>
      <w:r>
        <w:rPr>
          <w:spacing w:val="-4"/>
        </w:rPr>
        <w:t xml:space="preserve"> </w:t>
      </w:r>
      <w:r>
        <w:t>the</w:t>
      </w:r>
      <w:r>
        <w:rPr>
          <w:spacing w:val="-5"/>
        </w:rPr>
        <w:t xml:space="preserve"> </w:t>
      </w:r>
      <w:r>
        <w:t>assessment</w:t>
      </w:r>
      <w:r>
        <w:rPr>
          <w:spacing w:val="-5"/>
        </w:rPr>
        <w:t xml:space="preserve"> </w:t>
      </w:r>
      <w:r>
        <w:t>amounts</w:t>
      </w:r>
      <w:r>
        <w:rPr>
          <w:spacing w:val="-8"/>
        </w:rPr>
        <w:t xml:space="preserve"> </w:t>
      </w:r>
      <w:r>
        <w:t>and/or</w:t>
      </w:r>
      <w:r>
        <w:rPr>
          <w:spacing w:val="-6"/>
        </w:rPr>
        <w:t xml:space="preserve"> </w:t>
      </w:r>
      <w:r>
        <w:t>due</w:t>
      </w:r>
      <w:r>
        <w:rPr>
          <w:spacing w:val="-7"/>
        </w:rPr>
        <w:t xml:space="preserve"> </w:t>
      </w:r>
      <w:r>
        <w:t>dates</w:t>
      </w:r>
      <w:r>
        <w:rPr>
          <w:spacing w:val="-6"/>
        </w:rPr>
        <w:t xml:space="preserve"> </w:t>
      </w:r>
      <w:r>
        <w:t>in</w:t>
      </w:r>
      <w:r>
        <w:rPr>
          <w:spacing w:val="-2"/>
        </w:rPr>
        <w:t xml:space="preserve"> </w:t>
      </w:r>
      <w:r>
        <w:t>accordance</w:t>
      </w:r>
      <w:r>
        <w:rPr>
          <w:spacing w:val="-5"/>
        </w:rPr>
        <w:t xml:space="preserve"> </w:t>
      </w:r>
      <w:r>
        <w:t>with</w:t>
      </w:r>
      <w:r>
        <w:rPr>
          <w:spacing w:val="-4"/>
        </w:rPr>
        <w:t xml:space="preserve"> </w:t>
      </w:r>
      <w:r>
        <w:t>the</w:t>
      </w:r>
      <w:r>
        <w:rPr>
          <w:spacing w:val="-5"/>
        </w:rPr>
        <w:t xml:space="preserve"> </w:t>
      </w:r>
      <w:r>
        <w:t>governing</w:t>
      </w:r>
      <w:r>
        <w:rPr>
          <w:spacing w:val="-2"/>
        </w:rPr>
        <w:t xml:space="preserve"> </w:t>
      </w:r>
      <w:r>
        <w:t>documents</w:t>
      </w:r>
      <w:r>
        <w:rPr>
          <w:spacing w:val="-3"/>
        </w:rPr>
        <w:t xml:space="preserve"> </w:t>
      </w:r>
      <w:r>
        <w:t>and</w:t>
      </w:r>
      <w:r>
        <w:rPr>
          <w:spacing w:val="40"/>
        </w:rPr>
        <w:t xml:space="preserve"> </w:t>
      </w:r>
      <w:r>
        <w:t>applicable statutes. You will be given notification of these changes in accordance with applicable law.</w:t>
      </w:r>
    </w:p>
    <w:p w14:paraId="05BCA795" w14:textId="77777777" w:rsidR="00250D37" w:rsidRDefault="00250D37">
      <w:pPr>
        <w:pStyle w:val="BodyText"/>
      </w:pPr>
    </w:p>
    <w:p w14:paraId="3175A0EC" w14:textId="77777777" w:rsidR="00250D37" w:rsidRDefault="00B17609">
      <w:pPr>
        <w:pStyle w:val="BodyText"/>
        <w:ind w:left="1201" w:right="678" w:hanging="1"/>
      </w:pPr>
      <w:r>
        <w:t>You</w:t>
      </w:r>
      <w:r>
        <w:rPr>
          <w:spacing w:val="-2"/>
        </w:rPr>
        <w:t xml:space="preserve"> </w:t>
      </w:r>
      <w:r>
        <w:t>may cancel</w:t>
      </w:r>
      <w:r>
        <w:rPr>
          <w:spacing w:val="-2"/>
        </w:rPr>
        <w:t xml:space="preserve"> </w:t>
      </w:r>
      <w:r>
        <w:t>this</w:t>
      </w:r>
      <w:r>
        <w:rPr>
          <w:spacing w:val="-3"/>
        </w:rPr>
        <w:t xml:space="preserve"> </w:t>
      </w:r>
      <w:r>
        <w:t>Agreement</w:t>
      </w:r>
      <w:r>
        <w:rPr>
          <w:spacing w:val="-2"/>
        </w:rPr>
        <w:t xml:space="preserve"> </w:t>
      </w:r>
      <w:r>
        <w:t>at</w:t>
      </w:r>
      <w:r>
        <w:rPr>
          <w:spacing w:val="-2"/>
        </w:rPr>
        <w:t xml:space="preserve"> </w:t>
      </w:r>
      <w:r>
        <w:t>any time</w:t>
      </w:r>
      <w:r>
        <w:rPr>
          <w:spacing w:val="-5"/>
        </w:rPr>
        <w:t xml:space="preserve"> </w:t>
      </w:r>
      <w:r>
        <w:t>without</w:t>
      </w:r>
      <w:r>
        <w:rPr>
          <w:spacing w:val="-5"/>
        </w:rPr>
        <w:t xml:space="preserve"> </w:t>
      </w:r>
      <w:r>
        <w:t>cause</w:t>
      </w:r>
      <w:r>
        <w:rPr>
          <w:spacing w:val="-7"/>
        </w:rPr>
        <w:t xml:space="preserve"> </w:t>
      </w:r>
      <w:r>
        <w:t>by</w:t>
      </w:r>
      <w:r>
        <w:rPr>
          <w:spacing w:val="-4"/>
        </w:rPr>
        <w:t xml:space="preserve"> </w:t>
      </w:r>
      <w:r>
        <w:t>notifying</w:t>
      </w:r>
      <w:r>
        <w:rPr>
          <w:spacing w:val="-4"/>
        </w:rPr>
        <w:t xml:space="preserve"> </w:t>
      </w:r>
      <w:r>
        <w:t>us</w:t>
      </w:r>
      <w:r>
        <w:rPr>
          <w:spacing w:val="-6"/>
        </w:rPr>
        <w:t xml:space="preserve"> </w:t>
      </w:r>
      <w:r>
        <w:t>in writing</w:t>
      </w:r>
      <w:r>
        <w:rPr>
          <w:spacing w:val="-4"/>
        </w:rPr>
        <w:t xml:space="preserve"> </w:t>
      </w:r>
      <w:r>
        <w:t>at</w:t>
      </w:r>
      <w:r>
        <w:rPr>
          <w:spacing w:val="-5"/>
        </w:rPr>
        <w:t xml:space="preserve"> </w:t>
      </w:r>
      <w:r>
        <w:t>our</w:t>
      </w:r>
      <w:r>
        <w:rPr>
          <w:spacing w:val="-6"/>
        </w:rPr>
        <w:t xml:space="preserve"> </w:t>
      </w:r>
      <w:r>
        <w:t>company</w:t>
      </w:r>
      <w:r>
        <w:rPr>
          <w:spacing w:val="-4"/>
        </w:rPr>
        <w:t xml:space="preserve"> </w:t>
      </w:r>
      <w:r>
        <w:t>address</w:t>
      </w:r>
      <w:r>
        <w:rPr>
          <w:spacing w:val="-6"/>
        </w:rPr>
        <w:t xml:space="preserve"> </w:t>
      </w:r>
      <w:r>
        <w:t>at</w:t>
      </w:r>
      <w:r>
        <w:rPr>
          <w:spacing w:val="-2"/>
        </w:rPr>
        <w:t xml:space="preserve"> </w:t>
      </w:r>
      <w:r>
        <w:t>least</w:t>
      </w:r>
      <w:r>
        <w:rPr>
          <w:spacing w:val="-5"/>
        </w:rPr>
        <w:t xml:space="preserve"> </w:t>
      </w:r>
      <w:r>
        <w:t>three (3)</w:t>
      </w:r>
      <w:r>
        <w:rPr>
          <w:spacing w:val="-6"/>
        </w:rPr>
        <w:t xml:space="preserve"> </w:t>
      </w:r>
      <w:r>
        <w:t>business</w:t>
      </w:r>
      <w:r>
        <w:rPr>
          <w:spacing w:val="-8"/>
        </w:rPr>
        <w:t xml:space="preserve"> </w:t>
      </w:r>
      <w:r>
        <w:t>days</w:t>
      </w:r>
      <w:r>
        <w:rPr>
          <w:spacing w:val="-6"/>
        </w:rPr>
        <w:t xml:space="preserve"> </w:t>
      </w:r>
      <w:r>
        <w:t>prior</w:t>
      </w:r>
      <w:r>
        <w:rPr>
          <w:spacing w:val="40"/>
        </w:rPr>
        <w:t xml:space="preserve"> </w:t>
      </w:r>
      <w:r>
        <w:t>to the proposed effective date of termination. You may also contact your financial institution directly.</w:t>
      </w:r>
    </w:p>
    <w:p w14:paraId="08AB5481" w14:textId="77777777" w:rsidR="00250D37" w:rsidRDefault="00B17609">
      <w:pPr>
        <w:spacing w:before="179"/>
        <w:ind w:left="1199" w:right="678"/>
        <w:rPr>
          <w:sz w:val="20"/>
        </w:rPr>
      </w:pPr>
      <w:r>
        <w:rPr>
          <w:b/>
          <w:sz w:val="24"/>
        </w:rPr>
        <w:t>To</w:t>
      </w:r>
      <w:r>
        <w:rPr>
          <w:b/>
          <w:spacing w:val="-4"/>
          <w:sz w:val="24"/>
        </w:rPr>
        <w:t xml:space="preserve"> </w:t>
      </w:r>
      <w:r>
        <w:rPr>
          <w:b/>
          <w:sz w:val="24"/>
        </w:rPr>
        <w:t>Enroll:</w:t>
      </w:r>
      <w:r>
        <w:rPr>
          <w:b/>
          <w:spacing w:val="-5"/>
          <w:sz w:val="24"/>
        </w:rPr>
        <w:t xml:space="preserve"> </w:t>
      </w:r>
      <w:r>
        <w:rPr>
          <w:sz w:val="20"/>
        </w:rPr>
        <w:t>Read,</w:t>
      </w:r>
      <w:r>
        <w:rPr>
          <w:spacing w:val="-2"/>
          <w:sz w:val="20"/>
        </w:rPr>
        <w:t xml:space="preserve"> </w:t>
      </w:r>
      <w:r>
        <w:rPr>
          <w:sz w:val="20"/>
        </w:rPr>
        <w:t>complete,</w:t>
      </w:r>
      <w:r>
        <w:rPr>
          <w:spacing w:val="-5"/>
          <w:sz w:val="20"/>
        </w:rPr>
        <w:t xml:space="preserve"> </w:t>
      </w:r>
      <w:r>
        <w:rPr>
          <w:sz w:val="20"/>
        </w:rPr>
        <w:t>and</w:t>
      </w:r>
      <w:r>
        <w:rPr>
          <w:spacing w:val="-2"/>
          <w:sz w:val="20"/>
        </w:rPr>
        <w:t xml:space="preserve"> </w:t>
      </w:r>
      <w:r>
        <w:rPr>
          <w:sz w:val="20"/>
        </w:rPr>
        <w:t>sign</w:t>
      </w:r>
      <w:r>
        <w:rPr>
          <w:spacing w:val="-2"/>
          <w:sz w:val="20"/>
        </w:rPr>
        <w:t xml:space="preserve"> </w:t>
      </w:r>
      <w:r>
        <w:rPr>
          <w:sz w:val="20"/>
        </w:rPr>
        <w:t>the</w:t>
      </w:r>
      <w:r>
        <w:rPr>
          <w:spacing w:val="-5"/>
          <w:sz w:val="20"/>
        </w:rPr>
        <w:t xml:space="preserve"> </w:t>
      </w:r>
      <w:r>
        <w:rPr>
          <w:sz w:val="20"/>
        </w:rPr>
        <w:t>Preauthorized</w:t>
      </w:r>
      <w:r>
        <w:rPr>
          <w:spacing w:val="-2"/>
          <w:sz w:val="20"/>
        </w:rPr>
        <w:t xml:space="preserve"> </w:t>
      </w:r>
      <w:r>
        <w:rPr>
          <w:sz w:val="20"/>
        </w:rPr>
        <w:t>Electronic</w:t>
      </w:r>
      <w:r>
        <w:rPr>
          <w:spacing w:val="-3"/>
          <w:sz w:val="20"/>
        </w:rPr>
        <w:t xml:space="preserve"> </w:t>
      </w:r>
      <w:r>
        <w:rPr>
          <w:sz w:val="20"/>
        </w:rPr>
        <w:t>Assessment</w:t>
      </w:r>
      <w:r>
        <w:rPr>
          <w:spacing w:val="-3"/>
          <w:sz w:val="20"/>
        </w:rPr>
        <w:t xml:space="preserve"> </w:t>
      </w:r>
      <w:r>
        <w:rPr>
          <w:sz w:val="20"/>
        </w:rPr>
        <w:t>Payment</w:t>
      </w:r>
      <w:r>
        <w:rPr>
          <w:spacing w:val="-3"/>
          <w:sz w:val="20"/>
        </w:rPr>
        <w:t xml:space="preserve"> </w:t>
      </w:r>
      <w:r>
        <w:rPr>
          <w:sz w:val="20"/>
        </w:rPr>
        <w:t>Services</w:t>
      </w:r>
      <w:r>
        <w:rPr>
          <w:spacing w:val="-4"/>
          <w:sz w:val="20"/>
        </w:rPr>
        <w:t xml:space="preserve"> </w:t>
      </w:r>
      <w:r>
        <w:rPr>
          <w:sz w:val="20"/>
        </w:rPr>
        <w:t>Authorization Form below.</w:t>
      </w:r>
      <w:r>
        <w:rPr>
          <w:spacing w:val="40"/>
          <w:sz w:val="20"/>
        </w:rPr>
        <w:t xml:space="preserve"> </w:t>
      </w:r>
      <w:r>
        <w:rPr>
          <w:sz w:val="20"/>
        </w:rPr>
        <w:t>Attach a voided check to this authorization and mail to:</w:t>
      </w:r>
    </w:p>
    <w:p w14:paraId="2FD59961" w14:textId="77777777" w:rsidR="00250D37" w:rsidRDefault="00B17609">
      <w:pPr>
        <w:spacing w:before="184"/>
        <w:ind w:left="586"/>
        <w:jc w:val="center"/>
        <w:rPr>
          <w:sz w:val="18"/>
        </w:rPr>
      </w:pPr>
      <w:r>
        <w:rPr>
          <w:color w:val="000000"/>
          <w:sz w:val="18"/>
          <w:highlight w:val="yellow"/>
        </w:rPr>
        <w:t>(Your</w:t>
      </w:r>
      <w:r>
        <w:rPr>
          <w:color w:val="000000"/>
          <w:spacing w:val="-6"/>
          <w:sz w:val="18"/>
          <w:highlight w:val="yellow"/>
        </w:rPr>
        <w:t xml:space="preserve"> </w:t>
      </w:r>
      <w:r>
        <w:rPr>
          <w:color w:val="000000"/>
          <w:sz w:val="18"/>
          <w:highlight w:val="yellow"/>
        </w:rPr>
        <w:t>Association</w:t>
      </w:r>
      <w:r>
        <w:rPr>
          <w:color w:val="000000"/>
          <w:spacing w:val="-1"/>
          <w:sz w:val="18"/>
          <w:highlight w:val="yellow"/>
        </w:rPr>
        <w:t xml:space="preserve"> </w:t>
      </w:r>
      <w:r>
        <w:rPr>
          <w:color w:val="000000"/>
          <w:sz w:val="18"/>
          <w:highlight w:val="yellow"/>
        </w:rPr>
        <w:t>Name),</w:t>
      </w:r>
      <w:r>
        <w:rPr>
          <w:color w:val="000000"/>
          <w:spacing w:val="-1"/>
          <w:sz w:val="18"/>
          <w:highlight w:val="yellow"/>
        </w:rPr>
        <w:t xml:space="preserve"> </w:t>
      </w:r>
      <w:r>
        <w:rPr>
          <w:color w:val="000000"/>
          <w:sz w:val="18"/>
          <w:highlight w:val="yellow"/>
        </w:rPr>
        <w:t>c/o</w:t>
      </w:r>
      <w:r>
        <w:rPr>
          <w:color w:val="000000"/>
          <w:spacing w:val="-1"/>
          <w:sz w:val="18"/>
          <w:highlight w:val="yellow"/>
        </w:rPr>
        <w:t xml:space="preserve"> </w:t>
      </w:r>
      <w:r>
        <w:rPr>
          <w:color w:val="000000"/>
          <w:sz w:val="18"/>
          <w:highlight w:val="yellow"/>
        </w:rPr>
        <w:t>Cedarcrest</w:t>
      </w:r>
      <w:r>
        <w:rPr>
          <w:color w:val="000000"/>
          <w:spacing w:val="-1"/>
          <w:sz w:val="18"/>
          <w:highlight w:val="yellow"/>
        </w:rPr>
        <w:t xml:space="preserve"> </w:t>
      </w:r>
      <w:r>
        <w:rPr>
          <w:color w:val="000000"/>
          <w:sz w:val="18"/>
          <w:highlight w:val="yellow"/>
        </w:rPr>
        <w:t>Property</w:t>
      </w:r>
      <w:r>
        <w:rPr>
          <w:color w:val="000000"/>
          <w:spacing w:val="-3"/>
          <w:sz w:val="18"/>
          <w:highlight w:val="yellow"/>
        </w:rPr>
        <w:t xml:space="preserve"> </w:t>
      </w:r>
      <w:r>
        <w:rPr>
          <w:color w:val="000000"/>
          <w:sz w:val="18"/>
          <w:highlight w:val="yellow"/>
        </w:rPr>
        <w:t>Mgt,</w:t>
      </w:r>
      <w:r>
        <w:rPr>
          <w:color w:val="000000"/>
          <w:spacing w:val="-5"/>
          <w:sz w:val="18"/>
          <w:highlight w:val="yellow"/>
        </w:rPr>
        <w:t xml:space="preserve"> </w:t>
      </w:r>
      <w:r>
        <w:rPr>
          <w:color w:val="000000"/>
          <w:sz w:val="18"/>
          <w:highlight w:val="yellow"/>
        </w:rPr>
        <w:t>91</w:t>
      </w:r>
      <w:r>
        <w:rPr>
          <w:color w:val="000000"/>
          <w:spacing w:val="-3"/>
          <w:sz w:val="18"/>
          <w:highlight w:val="yellow"/>
        </w:rPr>
        <w:t xml:space="preserve"> </w:t>
      </w:r>
      <w:r>
        <w:rPr>
          <w:color w:val="000000"/>
          <w:sz w:val="18"/>
          <w:highlight w:val="yellow"/>
        </w:rPr>
        <w:t>Clinton</w:t>
      </w:r>
      <w:r>
        <w:rPr>
          <w:color w:val="000000"/>
          <w:spacing w:val="-5"/>
          <w:sz w:val="18"/>
          <w:highlight w:val="yellow"/>
        </w:rPr>
        <w:t xml:space="preserve"> </w:t>
      </w:r>
      <w:r>
        <w:rPr>
          <w:color w:val="000000"/>
          <w:sz w:val="18"/>
          <w:highlight w:val="yellow"/>
        </w:rPr>
        <w:t>Rd,</w:t>
      </w:r>
      <w:r>
        <w:rPr>
          <w:color w:val="000000"/>
          <w:spacing w:val="-4"/>
          <w:sz w:val="18"/>
          <w:highlight w:val="yellow"/>
        </w:rPr>
        <w:t xml:space="preserve"> </w:t>
      </w:r>
      <w:r>
        <w:rPr>
          <w:color w:val="000000"/>
          <w:sz w:val="18"/>
          <w:highlight w:val="yellow"/>
        </w:rPr>
        <w:t>Ste</w:t>
      </w:r>
      <w:r>
        <w:rPr>
          <w:color w:val="000000"/>
          <w:spacing w:val="-2"/>
          <w:sz w:val="18"/>
          <w:highlight w:val="yellow"/>
        </w:rPr>
        <w:t xml:space="preserve"> </w:t>
      </w:r>
      <w:r>
        <w:rPr>
          <w:color w:val="000000"/>
          <w:sz w:val="18"/>
          <w:highlight w:val="yellow"/>
        </w:rPr>
        <w:t>2D,</w:t>
      </w:r>
      <w:r>
        <w:rPr>
          <w:color w:val="000000"/>
          <w:spacing w:val="-6"/>
          <w:sz w:val="18"/>
          <w:highlight w:val="yellow"/>
        </w:rPr>
        <w:t xml:space="preserve"> </w:t>
      </w:r>
      <w:r>
        <w:rPr>
          <w:color w:val="000000"/>
          <w:sz w:val="18"/>
          <w:highlight w:val="yellow"/>
        </w:rPr>
        <w:t>Fairfield,</w:t>
      </w:r>
      <w:r>
        <w:rPr>
          <w:color w:val="000000"/>
          <w:spacing w:val="-4"/>
          <w:sz w:val="18"/>
          <w:highlight w:val="yellow"/>
        </w:rPr>
        <w:t xml:space="preserve"> </w:t>
      </w:r>
      <w:r>
        <w:rPr>
          <w:color w:val="000000"/>
          <w:sz w:val="18"/>
          <w:highlight w:val="yellow"/>
        </w:rPr>
        <w:t>NJ</w:t>
      </w:r>
      <w:r>
        <w:rPr>
          <w:color w:val="000000"/>
          <w:spacing w:val="-6"/>
          <w:sz w:val="18"/>
          <w:highlight w:val="yellow"/>
        </w:rPr>
        <w:t xml:space="preserve"> </w:t>
      </w:r>
      <w:r>
        <w:rPr>
          <w:color w:val="000000"/>
          <w:sz w:val="18"/>
          <w:highlight w:val="yellow"/>
        </w:rPr>
        <w:t>07004,</w:t>
      </w:r>
      <w:r>
        <w:rPr>
          <w:color w:val="000000"/>
          <w:spacing w:val="-9"/>
          <w:sz w:val="18"/>
          <w:highlight w:val="yellow"/>
        </w:rPr>
        <w:t xml:space="preserve"> </w:t>
      </w:r>
      <w:proofErr w:type="spellStart"/>
      <w:r>
        <w:rPr>
          <w:color w:val="000000"/>
          <w:sz w:val="18"/>
          <w:highlight w:val="yellow"/>
        </w:rPr>
        <w:t>Att</w:t>
      </w:r>
      <w:proofErr w:type="spellEnd"/>
      <w:r>
        <w:rPr>
          <w:color w:val="000000"/>
          <w:sz w:val="18"/>
          <w:highlight w:val="yellow"/>
        </w:rPr>
        <w:t>:</w:t>
      </w:r>
      <w:r>
        <w:rPr>
          <w:color w:val="000000"/>
          <w:spacing w:val="40"/>
          <w:sz w:val="18"/>
          <w:highlight w:val="yellow"/>
        </w:rPr>
        <w:t xml:space="preserve"> </w:t>
      </w:r>
      <w:r>
        <w:rPr>
          <w:color w:val="000000"/>
          <w:sz w:val="18"/>
          <w:highlight w:val="yellow"/>
        </w:rPr>
        <w:t>Accounting</w:t>
      </w:r>
      <w:r>
        <w:rPr>
          <w:color w:val="000000"/>
          <w:spacing w:val="1"/>
          <w:sz w:val="18"/>
        </w:rPr>
        <w:t xml:space="preserve"> </w:t>
      </w:r>
      <w:r>
        <w:rPr>
          <w:color w:val="000000"/>
          <w:spacing w:val="-2"/>
          <w:sz w:val="18"/>
          <w:highlight w:val="yellow"/>
        </w:rPr>
        <w:t>Dept</w:t>
      </w:r>
      <w:r>
        <w:rPr>
          <w:color w:val="000000"/>
          <w:spacing w:val="-2"/>
          <w:sz w:val="18"/>
        </w:rPr>
        <w:t>.</w:t>
      </w:r>
    </w:p>
    <w:p w14:paraId="3069E0C7" w14:textId="77777777" w:rsidR="00250D37" w:rsidRDefault="00B17609">
      <w:pPr>
        <w:pStyle w:val="BodyText"/>
        <w:spacing w:before="188"/>
        <w:ind w:left="586" w:right="9"/>
        <w:jc w:val="center"/>
      </w:pPr>
      <w:r>
        <w:t>Keep</w:t>
      </w:r>
      <w:r>
        <w:rPr>
          <w:spacing w:val="-9"/>
        </w:rPr>
        <w:t xml:space="preserve"> </w:t>
      </w:r>
      <w:r>
        <w:t>above</w:t>
      </w:r>
      <w:r>
        <w:rPr>
          <w:spacing w:val="-7"/>
        </w:rPr>
        <w:t xml:space="preserve"> </w:t>
      </w:r>
      <w:r>
        <w:t>for</w:t>
      </w:r>
      <w:r>
        <w:rPr>
          <w:spacing w:val="-10"/>
        </w:rPr>
        <w:t xml:space="preserve"> </w:t>
      </w:r>
      <w:r>
        <w:t>your</w:t>
      </w:r>
      <w:r>
        <w:rPr>
          <w:spacing w:val="-10"/>
        </w:rPr>
        <w:t xml:space="preserve"> </w:t>
      </w:r>
      <w:r>
        <w:t>records.</w:t>
      </w:r>
      <w:r>
        <w:rPr>
          <w:spacing w:val="30"/>
        </w:rPr>
        <w:t xml:space="preserve"> </w:t>
      </w:r>
      <w:r>
        <w:t>Send</w:t>
      </w:r>
      <w:r>
        <w:rPr>
          <w:spacing w:val="-6"/>
        </w:rPr>
        <w:t xml:space="preserve"> </w:t>
      </w:r>
      <w:r>
        <w:t>below</w:t>
      </w:r>
      <w:r>
        <w:rPr>
          <w:spacing w:val="-7"/>
        </w:rPr>
        <w:t xml:space="preserve"> </w:t>
      </w:r>
      <w:r>
        <w:t>to</w:t>
      </w:r>
      <w:r>
        <w:rPr>
          <w:spacing w:val="-5"/>
        </w:rPr>
        <w:t xml:space="preserve"> </w:t>
      </w:r>
      <w:r>
        <w:rPr>
          <w:spacing w:val="-2"/>
        </w:rPr>
        <w:t>Cedarcrest.</w:t>
      </w:r>
    </w:p>
    <w:p w14:paraId="68E0F128" w14:textId="77777777" w:rsidR="00250D37" w:rsidRDefault="00B17609">
      <w:pPr>
        <w:pStyle w:val="BodyText"/>
        <w:spacing w:before="8"/>
        <w:rPr>
          <w:sz w:val="7"/>
        </w:rPr>
      </w:pPr>
      <w:r>
        <w:rPr>
          <w:noProof/>
        </w:rPr>
        <mc:AlternateContent>
          <mc:Choice Requires="wps">
            <w:drawing>
              <wp:anchor distT="0" distB="0" distL="0" distR="0" simplePos="0" relativeHeight="487588352" behindDoc="1" locked="0" layoutInCell="1" allowOverlap="1" wp14:anchorId="2EE59059" wp14:editId="37DF7F7F">
                <wp:simplePos x="0" y="0"/>
                <wp:positionH relativeFrom="page">
                  <wp:posOffset>914400</wp:posOffset>
                </wp:positionH>
                <wp:positionV relativeFrom="paragraph">
                  <wp:posOffset>71706</wp:posOffset>
                </wp:positionV>
                <wp:extent cx="591629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1270"/>
                        </a:xfrm>
                        <a:custGeom>
                          <a:avLst/>
                          <a:gdLst/>
                          <a:ahLst/>
                          <a:cxnLst/>
                          <a:rect l="l" t="t" r="r" b="b"/>
                          <a:pathLst>
                            <a:path w="5916295">
                              <a:moveTo>
                                <a:pt x="0" y="0"/>
                              </a:moveTo>
                              <a:lnTo>
                                <a:pt x="5916142" y="0"/>
                              </a:lnTo>
                            </a:path>
                          </a:pathLst>
                        </a:custGeom>
                        <a:ln w="7556">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B24506E" id="Graphic 4" o:spid="_x0000_s1026" style="position:absolute;margin-left:1in;margin-top:5.65pt;width:465.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16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" path="m,l5916142,e" filled="f" strokeweight=".20989mm">
                <v:stroke dashstyle="3 1"/>
                <v:path arrowok="t"/>
                <w10:wrap type="topAndBottom" anchorx="page"/>
              </v:shape>
            </w:pict>
          </mc:Fallback>
        </mc:AlternateContent>
      </w:r>
    </w:p>
    <w:p w14:paraId="18907495" w14:textId="77777777" w:rsidR="00250D37" w:rsidRDefault="00B17609">
      <w:pPr>
        <w:spacing w:before="61"/>
        <w:ind w:left="586" w:right="8"/>
        <w:jc w:val="center"/>
        <w:rPr>
          <w:rFonts w:ascii="Comic Sans MS"/>
          <w:i/>
          <w:sz w:val="20"/>
        </w:rPr>
      </w:pPr>
      <w:r>
        <w:rPr>
          <w:rFonts w:ascii="Comic Sans MS"/>
          <w:i/>
          <w:spacing w:val="-2"/>
          <w:sz w:val="20"/>
        </w:rPr>
        <w:t>Preauthorized</w:t>
      </w:r>
      <w:r>
        <w:rPr>
          <w:rFonts w:ascii="Comic Sans MS"/>
          <w:i/>
          <w:spacing w:val="-1"/>
          <w:sz w:val="20"/>
        </w:rPr>
        <w:t xml:space="preserve"> </w:t>
      </w:r>
      <w:r>
        <w:rPr>
          <w:rFonts w:ascii="Comic Sans MS"/>
          <w:i/>
          <w:spacing w:val="-2"/>
          <w:sz w:val="20"/>
        </w:rPr>
        <w:t>Electronic</w:t>
      </w:r>
      <w:r>
        <w:rPr>
          <w:rFonts w:ascii="Comic Sans MS"/>
          <w:i/>
          <w:spacing w:val="-1"/>
          <w:sz w:val="20"/>
        </w:rPr>
        <w:t xml:space="preserve"> </w:t>
      </w:r>
      <w:r>
        <w:rPr>
          <w:rFonts w:ascii="Comic Sans MS"/>
          <w:i/>
          <w:spacing w:val="-2"/>
          <w:sz w:val="20"/>
        </w:rPr>
        <w:t>Assessment</w:t>
      </w:r>
      <w:r>
        <w:rPr>
          <w:rFonts w:ascii="Comic Sans MS"/>
          <w:i/>
          <w:spacing w:val="-3"/>
          <w:sz w:val="20"/>
        </w:rPr>
        <w:t xml:space="preserve"> </w:t>
      </w:r>
      <w:r>
        <w:rPr>
          <w:rFonts w:ascii="Comic Sans MS"/>
          <w:i/>
          <w:spacing w:val="-2"/>
          <w:sz w:val="20"/>
        </w:rPr>
        <w:t>Payment</w:t>
      </w:r>
      <w:r>
        <w:rPr>
          <w:rFonts w:ascii="Comic Sans MS"/>
          <w:i/>
          <w:spacing w:val="-4"/>
          <w:sz w:val="20"/>
        </w:rPr>
        <w:t xml:space="preserve"> </w:t>
      </w:r>
      <w:r>
        <w:rPr>
          <w:rFonts w:ascii="Comic Sans MS"/>
          <w:i/>
          <w:spacing w:val="-2"/>
          <w:sz w:val="20"/>
        </w:rPr>
        <w:t>Service</w:t>
      </w:r>
      <w:r>
        <w:rPr>
          <w:rFonts w:ascii="Comic Sans MS"/>
          <w:i/>
          <w:spacing w:val="-1"/>
          <w:sz w:val="20"/>
        </w:rPr>
        <w:t xml:space="preserve"> </w:t>
      </w:r>
      <w:r>
        <w:rPr>
          <w:rFonts w:ascii="Comic Sans MS"/>
          <w:i/>
          <w:spacing w:val="-2"/>
          <w:sz w:val="20"/>
        </w:rPr>
        <w:t>Authorization</w:t>
      </w:r>
      <w:r>
        <w:rPr>
          <w:rFonts w:ascii="Comic Sans MS"/>
          <w:i/>
          <w:spacing w:val="8"/>
          <w:sz w:val="20"/>
        </w:rPr>
        <w:t xml:space="preserve"> </w:t>
      </w:r>
      <w:r>
        <w:rPr>
          <w:rFonts w:ascii="Comic Sans MS"/>
          <w:i/>
          <w:spacing w:val="-2"/>
          <w:sz w:val="20"/>
        </w:rPr>
        <w:t>Form</w:t>
      </w:r>
      <w:r>
        <w:rPr>
          <w:rFonts w:ascii="Comic Sans MS"/>
          <w:i/>
          <w:spacing w:val="3"/>
          <w:sz w:val="20"/>
        </w:rPr>
        <w:t xml:space="preserve"> </w:t>
      </w:r>
      <w:r>
        <w:rPr>
          <w:rFonts w:ascii="Comic Sans MS"/>
          <w:i/>
          <w:spacing w:val="-2"/>
          <w:sz w:val="20"/>
        </w:rPr>
        <w:t>(please</w:t>
      </w:r>
      <w:r>
        <w:rPr>
          <w:rFonts w:ascii="Comic Sans MS"/>
          <w:i/>
          <w:spacing w:val="-1"/>
          <w:sz w:val="20"/>
        </w:rPr>
        <w:t xml:space="preserve"> </w:t>
      </w:r>
      <w:r>
        <w:rPr>
          <w:rFonts w:ascii="Comic Sans MS"/>
          <w:i/>
          <w:spacing w:val="-2"/>
          <w:sz w:val="20"/>
        </w:rPr>
        <w:t>print)</w:t>
      </w:r>
    </w:p>
    <w:p w14:paraId="78D544ED" w14:textId="77777777" w:rsidR="00250D37" w:rsidRDefault="00250D37">
      <w:pPr>
        <w:pStyle w:val="BodyText"/>
        <w:spacing w:before="47"/>
        <w:rPr>
          <w:rFonts w:ascii="Comic Sans MS"/>
          <w:i/>
          <w:sz w:val="20"/>
        </w:rPr>
      </w:pPr>
    </w:p>
    <w:tbl>
      <w:tblPr>
        <w:tblW w:w="0" w:type="auto"/>
        <w:tblInd w:w="1185" w:type="dxa"/>
        <w:tblLayout w:type="fixed"/>
        <w:tblCellMar>
          <w:left w:w="0" w:type="dxa"/>
          <w:right w:w="0" w:type="dxa"/>
        </w:tblCellMar>
        <w:tblLook w:val="01E0" w:firstRow="1" w:lastRow="1" w:firstColumn="1" w:lastColumn="1" w:noHBand="0" w:noVBand="0"/>
      </w:tblPr>
      <w:tblGrid>
        <w:gridCol w:w="1910"/>
        <w:gridCol w:w="1243"/>
        <w:gridCol w:w="4816"/>
        <w:gridCol w:w="1456"/>
      </w:tblGrid>
      <w:tr w:rsidR="00250D37" w14:paraId="5C197DE0" w14:textId="77777777">
        <w:trPr>
          <w:trHeight w:val="426"/>
        </w:trPr>
        <w:tc>
          <w:tcPr>
            <w:tcW w:w="1910" w:type="dxa"/>
            <w:tcBorders>
              <w:top w:val="single" w:sz="6" w:space="0" w:color="000000"/>
              <w:bottom w:val="single" w:sz="6" w:space="0" w:color="000000"/>
            </w:tcBorders>
          </w:tcPr>
          <w:p w14:paraId="28C23F45" w14:textId="77777777" w:rsidR="00250D37" w:rsidRDefault="00B17609">
            <w:pPr>
              <w:pStyle w:val="TableParagraph"/>
              <w:spacing w:before="20"/>
              <w:ind w:left="28"/>
              <w:rPr>
                <w:sz w:val="16"/>
              </w:rPr>
            </w:pPr>
            <w:r>
              <w:rPr>
                <w:spacing w:val="-2"/>
                <w:sz w:val="16"/>
              </w:rPr>
              <w:t>ASSOCIATION</w:t>
            </w:r>
            <w:r>
              <w:rPr>
                <w:spacing w:val="-5"/>
                <w:sz w:val="16"/>
              </w:rPr>
              <w:t xml:space="preserve"> </w:t>
            </w:r>
            <w:r>
              <w:rPr>
                <w:spacing w:val="-4"/>
                <w:sz w:val="16"/>
              </w:rPr>
              <w:t>NAME:</w:t>
            </w:r>
          </w:p>
        </w:tc>
        <w:tc>
          <w:tcPr>
            <w:tcW w:w="1243" w:type="dxa"/>
            <w:tcBorders>
              <w:top w:val="single" w:sz="6" w:space="0" w:color="000000"/>
              <w:bottom w:val="single" w:sz="6" w:space="0" w:color="000000"/>
            </w:tcBorders>
          </w:tcPr>
          <w:p w14:paraId="3F02079E" w14:textId="77777777" w:rsidR="00250D37" w:rsidRDefault="00250D37">
            <w:pPr>
              <w:pStyle w:val="TableParagraph"/>
              <w:rPr>
                <w:sz w:val="16"/>
              </w:rPr>
            </w:pPr>
          </w:p>
        </w:tc>
        <w:tc>
          <w:tcPr>
            <w:tcW w:w="4816" w:type="dxa"/>
            <w:tcBorders>
              <w:top w:val="single" w:sz="6" w:space="0" w:color="000000"/>
              <w:bottom w:val="single" w:sz="6" w:space="0" w:color="000000"/>
            </w:tcBorders>
          </w:tcPr>
          <w:p w14:paraId="4BEB122A" w14:textId="673A88AE" w:rsidR="00250D37" w:rsidRDefault="00B17609">
            <w:pPr>
              <w:pStyle w:val="TableParagraph"/>
              <w:spacing w:before="20"/>
              <w:ind w:right="64"/>
              <w:jc w:val="right"/>
              <w:rPr>
                <w:sz w:val="16"/>
              </w:rPr>
            </w:pPr>
            <w:r>
              <w:rPr>
                <w:spacing w:val="-2"/>
                <w:sz w:val="16"/>
              </w:rPr>
              <w:t xml:space="preserve">ASSOCIATION/CPM </w:t>
            </w:r>
            <w:r>
              <w:rPr>
                <w:spacing w:val="-2"/>
                <w:sz w:val="16"/>
              </w:rPr>
              <w:t>ACCOUNT</w:t>
            </w:r>
            <w:r>
              <w:rPr>
                <w:spacing w:val="3"/>
                <w:sz w:val="16"/>
              </w:rPr>
              <w:t xml:space="preserve"> </w:t>
            </w:r>
            <w:r>
              <w:rPr>
                <w:spacing w:val="-2"/>
                <w:sz w:val="16"/>
              </w:rPr>
              <w:t>NUMBER:</w:t>
            </w:r>
          </w:p>
        </w:tc>
        <w:tc>
          <w:tcPr>
            <w:tcW w:w="1456" w:type="dxa"/>
            <w:tcBorders>
              <w:top w:val="single" w:sz="6" w:space="0" w:color="000000"/>
              <w:bottom w:val="single" w:sz="6" w:space="0" w:color="000000"/>
            </w:tcBorders>
          </w:tcPr>
          <w:p w14:paraId="14249FF7" w14:textId="77777777" w:rsidR="00250D37" w:rsidRDefault="00250D37">
            <w:pPr>
              <w:pStyle w:val="TableParagraph"/>
              <w:rPr>
                <w:sz w:val="16"/>
              </w:rPr>
            </w:pPr>
          </w:p>
        </w:tc>
      </w:tr>
      <w:tr w:rsidR="00250D37" w14:paraId="3749D27D" w14:textId="77777777">
        <w:trPr>
          <w:trHeight w:val="407"/>
        </w:trPr>
        <w:tc>
          <w:tcPr>
            <w:tcW w:w="1910" w:type="dxa"/>
            <w:tcBorders>
              <w:top w:val="single" w:sz="6" w:space="0" w:color="000000"/>
              <w:bottom w:val="single" w:sz="6" w:space="0" w:color="000000"/>
            </w:tcBorders>
          </w:tcPr>
          <w:p w14:paraId="58FEEE96" w14:textId="77777777" w:rsidR="00250D37" w:rsidRDefault="00B17609">
            <w:pPr>
              <w:pStyle w:val="TableParagraph"/>
              <w:spacing w:before="20"/>
              <w:ind w:left="28"/>
              <w:rPr>
                <w:sz w:val="16"/>
              </w:rPr>
            </w:pPr>
            <w:r>
              <w:rPr>
                <w:sz w:val="16"/>
              </w:rPr>
              <w:t>NAME(S)</w:t>
            </w:r>
            <w:r>
              <w:rPr>
                <w:spacing w:val="4"/>
                <w:sz w:val="16"/>
              </w:rPr>
              <w:t xml:space="preserve"> </w:t>
            </w:r>
            <w:r>
              <w:rPr>
                <w:spacing w:val="-2"/>
                <w:sz w:val="16"/>
              </w:rPr>
              <w:t>LAST:</w:t>
            </w:r>
          </w:p>
        </w:tc>
        <w:tc>
          <w:tcPr>
            <w:tcW w:w="1243" w:type="dxa"/>
            <w:tcBorders>
              <w:top w:val="single" w:sz="6" w:space="0" w:color="000000"/>
              <w:bottom w:val="single" w:sz="6" w:space="0" w:color="000000"/>
            </w:tcBorders>
          </w:tcPr>
          <w:p w14:paraId="4713E621" w14:textId="77777777" w:rsidR="00250D37" w:rsidRDefault="00250D37">
            <w:pPr>
              <w:pStyle w:val="TableParagraph"/>
              <w:rPr>
                <w:sz w:val="16"/>
              </w:rPr>
            </w:pPr>
          </w:p>
        </w:tc>
        <w:tc>
          <w:tcPr>
            <w:tcW w:w="4816" w:type="dxa"/>
            <w:tcBorders>
              <w:top w:val="single" w:sz="6" w:space="0" w:color="000000"/>
              <w:bottom w:val="single" w:sz="6" w:space="0" w:color="000000"/>
            </w:tcBorders>
          </w:tcPr>
          <w:p w14:paraId="61706092" w14:textId="77777777" w:rsidR="00250D37" w:rsidRDefault="00B17609">
            <w:pPr>
              <w:pStyle w:val="TableParagraph"/>
              <w:spacing w:before="20"/>
              <w:ind w:left="797"/>
              <w:rPr>
                <w:sz w:val="16"/>
              </w:rPr>
            </w:pPr>
            <w:r>
              <w:rPr>
                <w:spacing w:val="-2"/>
                <w:sz w:val="16"/>
              </w:rPr>
              <w:t>FIRST:</w:t>
            </w:r>
          </w:p>
        </w:tc>
        <w:tc>
          <w:tcPr>
            <w:tcW w:w="1456" w:type="dxa"/>
            <w:tcBorders>
              <w:top w:val="single" w:sz="6" w:space="0" w:color="000000"/>
              <w:bottom w:val="single" w:sz="6" w:space="0" w:color="000000"/>
            </w:tcBorders>
          </w:tcPr>
          <w:p w14:paraId="2F35A00D" w14:textId="77777777" w:rsidR="00250D37" w:rsidRDefault="00B17609">
            <w:pPr>
              <w:pStyle w:val="TableParagraph"/>
              <w:spacing w:before="20"/>
              <w:ind w:left="63"/>
              <w:rPr>
                <w:sz w:val="16"/>
              </w:rPr>
            </w:pPr>
            <w:r>
              <w:rPr>
                <w:spacing w:val="-5"/>
                <w:sz w:val="16"/>
              </w:rPr>
              <w:t>MI:</w:t>
            </w:r>
          </w:p>
        </w:tc>
      </w:tr>
      <w:tr w:rsidR="00250D37" w14:paraId="4562C2E0" w14:textId="77777777">
        <w:trPr>
          <w:trHeight w:val="385"/>
        </w:trPr>
        <w:tc>
          <w:tcPr>
            <w:tcW w:w="1910" w:type="dxa"/>
            <w:tcBorders>
              <w:top w:val="single" w:sz="6" w:space="0" w:color="000000"/>
              <w:bottom w:val="single" w:sz="6" w:space="0" w:color="000000"/>
            </w:tcBorders>
          </w:tcPr>
          <w:p w14:paraId="261CCEFE" w14:textId="4EE16550" w:rsidR="00250D37" w:rsidRDefault="00B17609">
            <w:pPr>
              <w:pStyle w:val="TableParagraph"/>
              <w:spacing w:before="1"/>
              <w:ind w:left="28"/>
              <w:rPr>
                <w:sz w:val="16"/>
              </w:rPr>
            </w:pPr>
            <w:r>
              <w:rPr>
                <w:spacing w:val="-2"/>
                <w:sz w:val="16"/>
              </w:rPr>
              <w:t xml:space="preserve">UNIT </w:t>
            </w:r>
            <w:r>
              <w:rPr>
                <w:spacing w:val="-2"/>
                <w:sz w:val="16"/>
              </w:rPr>
              <w:t>ADDRESS</w:t>
            </w:r>
          </w:p>
        </w:tc>
        <w:tc>
          <w:tcPr>
            <w:tcW w:w="1243" w:type="dxa"/>
            <w:tcBorders>
              <w:top w:val="single" w:sz="6" w:space="0" w:color="000000"/>
              <w:bottom w:val="single" w:sz="6" w:space="0" w:color="000000"/>
            </w:tcBorders>
          </w:tcPr>
          <w:p w14:paraId="3A3DA7FC" w14:textId="77777777" w:rsidR="00250D37" w:rsidRDefault="00250D37">
            <w:pPr>
              <w:pStyle w:val="TableParagraph"/>
              <w:rPr>
                <w:sz w:val="16"/>
              </w:rPr>
            </w:pPr>
          </w:p>
        </w:tc>
        <w:tc>
          <w:tcPr>
            <w:tcW w:w="4816" w:type="dxa"/>
            <w:tcBorders>
              <w:top w:val="single" w:sz="6" w:space="0" w:color="000000"/>
              <w:bottom w:val="single" w:sz="6" w:space="0" w:color="000000"/>
            </w:tcBorders>
          </w:tcPr>
          <w:p w14:paraId="6A6253D9" w14:textId="77777777" w:rsidR="00250D37" w:rsidRDefault="00250D37">
            <w:pPr>
              <w:pStyle w:val="TableParagraph"/>
              <w:rPr>
                <w:sz w:val="16"/>
              </w:rPr>
            </w:pPr>
          </w:p>
        </w:tc>
        <w:tc>
          <w:tcPr>
            <w:tcW w:w="1456" w:type="dxa"/>
            <w:tcBorders>
              <w:top w:val="single" w:sz="6" w:space="0" w:color="000000"/>
              <w:bottom w:val="single" w:sz="6" w:space="0" w:color="000000"/>
            </w:tcBorders>
          </w:tcPr>
          <w:p w14:paraId="59379BD9" w14:textId="77777777" w:rsidR="00250D37" w:rsidRDefault="00250D37">
            <w:pPr>
              <w:pStyle w:val="TableParagraph"/>
              <w:rPr>
                <w:sz w:val="16"/>
              </w:rPr>
            </w:pPr>
          </w:p>
        </w:tc>
      </w:tr>
      <w:tr w:rsidR="00250D37" w14:paraId="51351AC4" w14:textId="77777777">
        <w:trPr>
          <w:trHeight w:val="384"/>
        </w:trPr>
        <w:tc>
          <w:tcPr>
            <w:tcW w:w="1910" w:type="dxa"/>
            <w:tcBorders>
              <w:top w:val="single" w:sz="6" w:space="0" w:color="000000"/>
              <w:bottom w:val="single" w:sz="6" w:space="0" w:color="000000"/>
            </w:tcBorders>
          </w:tcPr>
          <w:p w14:paraId="78DAEC8E" w14:textId="77777777" w:rsidR="00250D37" w:rsidRDefault="00B17609">
            <w:pPr>
              <w:pStyle w:val="TableParagraph"/>
              <w:spacing w:before="4"/>
              <w:ind w:left="28"/>
              <w:rPr>
                <w:sz w:val="16"/>
              </w:rPr>
            </w:pPr>
            <w:r>
              <w:rPr>
                <w:spacing w:val="-4"/>
                <w:sz w:val="16"/>
              </w:rPr>
              <w:t>CITY</w:t>
            </w:r>
          </w:p>
        </w:tc>
        <w:tc>
          <w:tcPr>
            <w:tcW w:w="1243" w:type="dxa"/>
            <w:tcBorders>
              <w:top w:val="single" w:sz="6" w:space="0" w:color="000000"/>
              <w:bottom w:val="single" w:sz="6" w:space="0" w:color="000000"/>
            </w:tcBorders>
          </w:tcPr>
          <w:p w14:paraId="01B1F3FC" w14:textId="77777777" w:rsidR="00250D37" w:rsidRDefault="00B17609">
            <w:pPr>
              <w:pStyle w:val="TableParagraph"/>
              <w:spacing w:before="4"/>
              <w:ind w:left="278"/>
              <w:rPr>
                <w:sz w:val="16"/>
              </w:rPr>
            </w:pPr>
            <w:r>
              <w:rPr>
                <w:spacing w:val="-2"/>
                <w:sz w:val="16"/>
              </w:rPr>
              <w:t>STATE</w:t>
            </w:r>
          </w:p>
        </w:tc>
        <w:tc>
          <w:tcPr>
            <w:tcW w:w="4816" w:type="dxa"/>
            <w:tcBorders>
              <w:top w:val="single" w:sz="6" w:space="0" w:color="000000"/>
              <w:bottom w:val="single" w:sz="6" w:space="0" w:color="000000"/>
            </w:tcBorders>
          </w:tcPr>
          <w:p w14:paraId="22E9A958" w14:textId="77777777" w:rsidR="00250D37" w:rsidRDefault="00B17609">
            <w:pPr>
              <w:pStyle w:val="TableParagraph"/>
              <w:spacing w:before="4"/>
              <w:ind w:left="475"/>
              <w:rPr>
                <w:sz w:val="16"/>
              </w:rPr>
            </w:pPr>
            <w:r>
              <w:rPr>
                <w:spacing w:val="-5"/>
                <w:sz w:val="16"/>
              </w:rPr>
              <w:t>ZIP</w:t>
            </w:r>
          </w:p>
        </w:tc>
        <w:tc>
          <w:tcPr>
            <w:tcW w:w="1456" w:type="dxa"/>
            <w:tcBorders>
              <w:top w:val="single" w:sz="6" w:space="0" w:color="000000"/>
              <w:bottom w:val="single" w:sz="6" w:space="0" w:color="000000"/>
            </w:tcBorders>
          </w:tcPr>
          <w:p w14:paraId="7912618B" w14:textId="77777777" w:rsidR="00250D37" w:rsidRDefault="00250D37">
            <w:pPr>
              <w:pStyle w:val="TableParagraph"/>
              <w:rPr>
                <w:sz w:val="16"/>
              </w:rPr>
            </w:pPr>
          </w:p>
        </w:tc>
      </w:tr>
      <w:tr w:rsidR="00250D37" w14:paraId="40B2523A" w14:textId="77777777">
        <w:trPr>
          <w:trHeight w:val="170"/>
        </w:trPr>
        <w:tc>
          <w:tcPr>
            <w:tcW w:w="3153" w:type="dxa"/>
            <w:gridSpan w:val="2"/>
            <w:tcBorders>
              <w:top w:val="single" w:sz="6" w:space="0" w:color="000000"/>
            </w:tcBorders>
          </w:tcPr>
          <w:p w14:paraId="7D50A20C" w14:textId="77777777" w:rsidR="00250D37" w:rsidRPr="00B17609" w:rsidRDefault="00B17609">
            <w:pPr>
              <w:pStyle w:val="TableParagraph"/>
              <w:spacing w:line="149" w:lineRule="exact"/>
              <w:ind w:left="28"/>
              <w:rPr>
                <w:spacing w:val="-2"/>
                <w:sz w:val="16"/>
              </w:rPr>
            </w:pPr>
            <w:r>
              <w:rPr>
                <w:spacing w:val="-2"/>
                <w:sz w:val="16"/>
              </w:rPr>
              <w:t>DAYTIME</w:t>
            </w:r>
            <w:r w:rsidRPr="00B17609">
              <w:rPr>
                <w:spacing w:val="-2"/>
                <w:sz w:val="16"/>
              </w:rPr>
              <w:t xml:space="preserve"> </w:t>
            </w:r>
            <w:r>
              <w:rPr>
                <w:spacing w:val="-2"/>
                <w:sz w:val="16"/>
              </w:rPr>
              <w:t>PHONE</w:t>
            </w:r>
            <w:r w:rsidRPr="00B17609">
              <w:rPr>
                <w:spacing w:val="-2"/>
                <w:sz w:val="16"/>
              </w:rPr>
              <w:t xml:space="preserve"> </w:t>
            </w:r>
            <w:r>
              <w:rPr>
                <w:spacing w:val="-2"/>
                <w:sz w:val="16"/>
              </w:rPr>
              <w:t>NUMBER</w:t>
            </w:r>
          </w:p>
        </w:tc>
        <w:tc>
          <w:tcPr>
            <w:tcW w:w="4816" w:type="dxa"/>
            <w:tcBorders>
              <w:top w:val="single" w:sz="6" w:space="0" w:color="000000"/>
            </w:tcBorders>
          </w:tcPr>
          <w:p w14:paraId="1965A631" w14:textId="4FC58B78" w:rsidR="00250D37" w:rsidRPr="00B17609" w:rsidRDefault="00B17609">
            <w:pPr>
              <w:pStyle w:val="TableParagraph"/>
              <w:rPr>
                <w:spacing w:val="-2"/>
                <w:sz w:val="16"/>
              </w:rPr>
            </w:pPr>
            <w:r w:rsidRPr="00B17609">
              <w:rPr>
                <w:spacing w:val="-2"/>
                <w:sz w:val="16"/>
              </w:rPr>
              <w:t xml:space="preserve"> </w:t>
            </w:r>
            <w:r>
              <w:rPr>
                <w:spacing w:val="-2"/>
                <w:sz w:val="16"/>
              </w:rPr>
              <w:t xml:space="preserve">                          </w:t>
            </w:r>
            <w:r w:rsidRPr="00B17609">
              <w:rPr>
                <w:spacing w:val="-2"/>
                <w:sz w:val="16"/>
              </w:rPr>
              <w:t>START DATE OF WITHDRAWAL</w:t>
            </w:r>
          </w:p>
        </w:tc>
        <w:tc>
          <w:tcPr>
            <w:tcW w:w="1456" w:type="dxa"/>
            <w:tcBorders>
              <w:top w:val="single" w:sz="6" w:space="0" w:color="000000"/>
            </w:tcBorders>
          </w:tcPr>
          <w:p w14:paraId="6BA554C7" w14:textId="77777777" w:rsidR="00250D37" w:rsidRDefault="00250D37">
            <w:pPr>
              <w:pStyle w:val="TableParagraph"/>
              <w:rPr>
                <w:sz w:val="10"/>
              </w:rPr>
            </w:pPr>
          </w:p>
        </w:tc>
      </w:tr>
    </w:tbl>
    <w:p w14:paraId="14093F55" w14:textId="77777777" w:rsidR="00250D37" w:rsidRDefault="00B17609">
      <w:pPr>
        <w:pStyle w:val="BodyText"/>
        <w:spacing w:before="199"/>
        <w:ind w:left="1201" w:right="607" w:hanging="2"/>
        <w:jc w:val="both"/>
        <w:rPr>
          <w:rFonts w:ascii="Arial"/>
        </w:rPr>
      </w:pPr>
      <w:r>
        <w:rPr>
          <w:rFonts w:ascii="Arial"/>
        </w:rPr>
        <w:t>I (we)</w:t>
      </w:r>
      <w:r>
        <w:rPr>
          <w:rFonts w:ascii="Arial"/>
          <w:spacing w:val="-2"/>
        </w:rPr>
        <w:t xml:space="preserve"> </w:t>
      </w:r>
      <w:r>
        <w:rPr>
          <w:rFonts w:ascii="Arial"/>
        </w:rPr>
        <w:t>hereby authorize</w:t>
      </w:r>
      <w:r>
        <w:rPr>
          <w:rFonts w:ascii="Arial"/>
          <w:spacing w:val="-4"/>
        </w:rPr>
        <w:t xml:space="preserve"> </w:t>
      </w:r>
      <w:r>
        <w:rPr>
          <w:rFonts w:ascii="Arial"/>
          <w:color w:val="000000"/>
          <w:highlight w:val="yellow"/>
        </w:rPr>
        <w:t>Cedarcrest</w:t>
      </w:r>
      <w:r>
        <w:rPr>
          <w:rFonts w:ascii="Arial"/>
          <w:color w:val="000000"/>
          <w:spacing w:val="-3"/>
          <w:highlight w:val="yellow"/>
        </w:rPr>
        <w:t xml:space="preserve"> </w:t>
      </w:r>
      <w:r>
        <w:rPr>
          <w:rFonts w:ascii="Arial"/>
          <w:color w:val="000000"/>
          <w:highlight w:val="yellow"/>
        </w:rPr>
        <w:t>Property</w:t>
      </w:r>
      <w:r>
        <w:rPr>
          <w:rFonts w:ascii="Arial"/>
          <w:color w:val="000000"/>
          <w:spacing w:val="-5"/>
          <w:highlight w:val="yellow"/>
        </w:rPr>
        <w:t xml:space="preserve"> </w:t>
      </w:r>
      <w:r>
        <w:rPr>
          <w:rFonts w:ascii="Arial"/>
          <w:color w:val="000000"/>
          <w:highlight w:val="yellow"/>
        </w:rPr>
        <w:t>Management</w:t>
      </w:r>
      <w:r>
        <w:rPr>
          <w:rFonts w:ascii="Arial"/>
          <w:color w:val="000000"/>
        </w:rPr>
        <w:t>,</w:t>
      </w:r>
      <w:r>
        <w:rPr>
          <w:rFonts w:ascii="Arial"/>
          <w:color w:val="000000"/>
          <w:spacing w:val="-3"/>
        </w:rPr>
        <w:t xml:space="preserve"> </w:t>
      </w:r>
      <w:r>
        <w:rPr>
          <w:rFonts w:ascii="Arial"/>
          <w:color w:val="000000"/>
        </w:rPr>
        <w:t>hereinafter</w:t>
      </w:r>
      <w:r>
        <w:rPr>
          <w:rFonts w:ascii="Arial"/>
          <w:color w:val="000000"/>
          <w:spacing w:val="-2"/>
        </w:rPr>
        <w:t xml:space="preserve"> </w:t>
      </w:r>
      <w:r>
        <w:rPr>
          <w:rFonts w:ascii="Arial"/>
          <w:color w:val="000000"/>
        </w:rPr>
        <w:t>referred</w:t>
      </w:r>
      <w:r>
        <w:rPr>
          <w:rFonts w:ascii="Arial"/>
          <w:color w:val="000000"/>
          <w:spacing w:val="-2"/>
        </w:rPr>
        <w:t xml:space="preserve"> </w:t>
      </w:r>
      <w:r>
        <w:rPr>
          <w:rFonts w:ascii="Arial"/>
          <w:color w:val="000000"/>
        </w:rPr>
        <w:t>to</w:t>
      </w:r>
      <w:r>
        <w:rPr>
          <w:rFonts w:ascii="Arial"/>
          <w:color w:val="000000"/>
          <w:spacing w:val="-4"/>
        </w:rPr>
        <w:t xml:space="preserve"> </w:t>
      </w:r>
      <w:r>
        <w:rPr>
          <w:rFonts w:ascii="Arial"/>
          <w:color w:val="000000"/>
        </w:rPr>
        <w:t>as</w:t>
      </w:r>
      <w:r>
        <w:rPr>
          <w:rFonts w:ascii="Arial"/>
          <w:color w:val="000000"/>
          <w:spacing w:val="-2"/>
        </w:rPr>
        <w:t xml:space="preserve"> </w:t>
      </w:r>
      <w:r>
        <w:rPr>
          <w:rFonts w:ascii="Arial"/>
          <w:color w:val="000000"/>
        </w:rPr>
        <w:t>MANAGER,</w:t>
      </w:r>
      <w:r>
        <w:rPr>
          <w:rFonts w:ascii="Arial"/>
          <w:color w:val="000000"/>
          <w:spacing w:val="-3"/>
        </w:rPr>
        <w:t xml:space="preserve"> </w:t>
      </w:r>
      <w:r>
        <w:rPr>
          <w:rFonts w:ascii="Arial"/>
          <w:color w:val="000000"/>
        </w:rPr>
        <w:t>as</w:t>
      </w:r>
      <w:r>
        <w:rPr>
          <w:rFonts w:ascii="Arial"/>
          <w:color w:val="000000"/>
          <w:spacing w:val="-2"/>
        </w:rPr>
        <w:t xml:space="preserve"> </w:t>
      </w:r>
      <w:r>
        <w:rPr>
          <w:rFonts w:ascii="Arial"/>
          <w:color w:val="000000"/>
        </w:rPr>
        <w:t>agent</w:t>
      </w:r>
      <w:r>
        <w:rPr>
          <w:rFonts w:ascii="Arial"/>
          <w:color w:val="000000"/>
          <w:spacing w:val="-3"/>
        </w:rPr>
        <w:t xml:space="preserve"> </w:t>
      </w:r>
      <w:r>
        <w:rPr>
          <w:rFonts w:ascii="Arial"/>
          <w:color w:val="000000"/>
        </w:rPr>
        <w:t>for</w:t>
      </w:r>
      <w:r>
        <w:rPr>
          <w:rFonts w:ascii="Arial"/>
          <w:color w:val="000000"/>
          <w:spacing w:val="-4"/>
        </w:rPr>
        <w:t xml:space="preserve"> </w:t>
      </w:r>
      <w:r>
        <w:rPr>
          <w:rFonts w:ascii="Arial"/>
          <w:color w:val="000000"/>
        </w:rPr>
        <w:t>the</w:t>
      </w:r>
      <w:r>
        <w:rPr>
          <w:rFonts w:ascii="Arial"/>
          <w:color w:val="000000"/>
          <w:spacing w:val="-2"/>
        </w:rPr>
        <w:t xml:space="preserve"> </w:t>
      </w:r>
      <w:r>
        <w:rPr>
          <w:rFonts w:ascii="Arial"/>
          <w:color w:val="000000"/>
        </w:rPr>
        <w:t>association</w:t>
      </w:r>
      <w:r>
        <w:rPr>
          <w:rFonts w:ascii="Arial"/>
          <w:color w:val="000000"/>
          <w:spacing w:val="-2"/>
        </w:rPr>
        <w:t xml:space="preserve"> </w:t>
      </w:r>
      <w:r>
        <w:rPr>
          <w:rFonts w:ascii="Arial"/>
          <w:color w:val="000000"/>
        </w:rPr>
        <w:t>named above to initiate debit entries to my (our) checking/savings account at the depository named below, hereinafter referred to as DEPOSITORY, to debit the same to such account.</w:t>
      </w:r>
    </w:p>
    <w:p w14:paraId="41CF6590" w14:textId="77777777" w:rsidR="00250D37" w:rsidRDefault="00B17609">
      <w:pPr>
        <w:pStyle w:val="BodyText"/>
        <w:spacing w:before="134"/>
        <w:rPr>
          <w:rFonts w:ascii="Arial"/>
          <w:sz w:val="20"/>
        </w:rPr>
      </w:pPr>
      <w:r>
        <w:rPr>
          <w:noProof/>
        </w:rPr>
        <mc:AlternateContent>
          <mc:Choice Requires="wps">
            <w:drawing>
              <wp:anchor distT="0" distB="0" distL="0" distR="0" simplePos="0" relativeHeight="487588864" behindDoc="1" locked="0" layoutInCell="1" allowOverlap="1" wp14:anchorId="142B0AD3" wp14:editId="524AF267">
                <wp:simplePos x="0" y="0"/>
                <wp:positionH relativeFrom="page">
                  <wp:posOffset>895985</wp:posOffset>
                </wp:positionH>
                <wp:positionV relativeFrom="paragraph">
                  <wp:posOffset>246790</wp:posOffset>
                </wp:positionV>
                <wp:extent cx="598106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329D2D" id="Graphic 5" o:spid="_x0000_s1026" style="position:absolute;margin-left:70.55pt;margin-top:19.45pt;width:470.9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" path="m5981065,l,,,9144r5981065,l5981065,xe" fillcolor="black" stroked="f">
                <v:path arrowok="t"/>
                <w10:wrap type="topAndBottom" anchorx="page"/>
              </v:shape>
            </w:pict>
          </mc:Fallback>
        </mc:AlternateContent>
      </w:r>
    </w:p>
    <w:p w14:paraId="4C781C4E" w14:textId="77777777" w:rsidR="00250D37" w:rsidRDefault="00B17609">
      <w:pPr>
        <w:pStyle w:val="Heading1"/>
      </w:pPr>
      <w:bookmarkStart w:id="0" w:name="DEPOSITORY_NAME"/>
      <w:bookmarkEnd w:id="0"/>
      <w:r>
        <w:rPr>
          <w:spacing w:val="-2"/>
        </w:rPr>
        <w:t>DEPOSITORY</w:t>
      </w:r>
      <w:r>
        <w:rPr>
          <w:spacing w:val="3"/>
        </w:rPr>
        <w:t xml:space="preserve"> </w:t>
      </w:r>
      <w:r>
        <w:rPr>
          <w:spacing w:val="-4"/>
        </w:rPr>
        <w:t>NAME</w:t>
      </w:r>
    </w:p>
    <w:p w14:paraId="36E2B1C1" w14:textId="77777777" w:rsidR="00250D37" w:rsidRDefault="00250D37">
      <w:pPr>
        <w:pStyle w:val="BodyText"/>
        <w:spacing w:before="1"/>
        <w:rPr>
          <w:rFonts w:ascii="Arial"/>
        </w:rPr>
      </w:pPr>
    </w:p>
    <w:p w14:paraId="31CA15A7" w14:textId="77777777" w:rsidR="00250D37" w:rsidRDefault="00B17609">
      <w:pPr>
        <w:pStyle w:val="BodyText"/>
        <w:ind w:left="1199" w:right="606"/>
        <w:jc w:val="both"/>
        <w:rPr>
          <w:rFonts w:ascii="Arial"/>
        </w:rPr>
      </w:pPr>
      <w:r>
        <w:rPr>
          <w:rFonts w:ascii="Arial"/>
        </w:rPr>
        <w:t>This authority is granted in accordance with the terms and conditions of this Preauthorized Electronic Assessment Payment Service Agreement &amp; Disclosure Statement receipt of which I hereby acknowledge.</w:t>
      </w:r>
      <w:r>
        <w:rPr>
          <w:rFonts w:ascii="Arial"/>
          <w:spacing w:val="38"/>
        </w:rPr>
        <w:t xml:space="preserve"> </w:t>
      </w:r>
      <w:r>
        <w:rPr>
          <w:rFonts w:ascii="Arial"/>
        </w:rPr>
        <w:t>This authority is to remain in full force and effect until MANAGER has received written notification from me (or either of us) of its termination in such manner as to afford MANAGER a reasonable opportunity to act on it.</w:t>
      </w:r>
      <w:r>
        <w:rPr>
          <w:rFonts w:ascii="Arial"/>
          <w:spacing w:val="38"/>
        </w:rPr>
        <w:t xml:space="preserve"> </w:t>
      </w:r>
      <w:r>
        <w:rPr>
          <w:rFonts w:ascii="Arial"/>
        </w:rPr>
        <w:t xml:space="preserve">I understand that </w:t>
      </w:r>
      <w:proofErr w:type="gramStart"/>
      <w:r>
        <w:rPr>
          <w:rFonts w:ascii="Arial"/>
        </w:rPr>
        <w:t>MANAGER</w:t>
      </w:r>
      <w:proofErr w:type="gramEnd"/>
      <w:r>
        <w:rPr>
          <w:rFonts w:ascii="Arial"/>
        </w:rPr>
        <w:t xml:space="preserve"> requires at least three (3) business days prior notice </w:t>
      </w:r>
      <w:proofErr w:type="gramStart"/>
      <w:r>
        <w:rPr>
          <w:rFonts w:ascii="Arial"/>
        </w:rPr>
        <w:t>in order to</w:t>
      </w:r>
      <w:proofErr w:type="gramEnd"/>
      <w:r>
        <w:rPr>
          <w:rFonts w:ascii="Arial"/>
        </w:rPr>
        <w:t xml:space="preserve"> cancel this authorization.</w:t>
      </w:r>
    </w:p>
    <w:p w14:paraId="30AD67A8" w14:textId="77777777" w:rsidR="00250D37" w:rsidRDefault="00B17609">
      <w:pPr>
        <w:pStyle w:val="BodyText"/>
        <w:spacing w:before="132"/>
        <w:rPr>
          <w:rFonts w:ascii="Arial"/>
          <w:sz w:val="20"/>
        </w:rPr>
      </w:pPr>
      <w:r>
        <w:rPr>
          <w:noProof/>
        </w:rPr>
        <mc:AlternateContent>
          <mc:Choice Requires="wps">
            <w:drawing>
              <wp:anchor distT="0" distB="0" distL="0" distR="0" simplePos="0" relativeHeight="487589376" behindDoc="1" locked="0" layoutInCell="1" allowOverlap="1" wp14:anchorId="20424AA3" wp14:editId="2A36144D">
                <wp:simplePos x="0" y="0"/>
                <wp:positionH relativeFrom="page">
                  <wp:posOffset>895985</wp:posOffset>
                </wp:positionH>
                <wp:positionV relativeFrom="paragraph">
                  <wp:posOffset>245560</wp:posOffset>
                </wp:positionV>
                <wp:extent cx="598106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ACB527" id="Graphic 6" o:spid="_x0000_s1026" style="position:absolute;margin-left:70.55pt;margin-top:19.35pt;width:470.9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" path="m5981065,l,,,9144r5981065,l5981065,xe" fillcolor="black" stroked="f">
                <v:path arrowok="t"/>
                <w10:wrap type="topAndBottom" anchorx="page"/>
              </v:shape>
            </w:pict>
          </mc:Fallback>
        </mc:AlternateContent>
      </w:r>
    </w:p>
    <w:p w14:paraId="076E7685" w14:textId="77777777" w:rsidR="00250D37" w:rsidRDefault="00B17609">
      <w:pPr>
        <w:pStyle w:val="Heading1"/>
        <w:tabs>
          <w:tab w:val="left" w:pos="9119"/>
        </w:tabs>
        <w:spacing w:before="2"/>
      </w:pPr>
      <w:bookmarkStart w:id="1" w:name="SIGNATURE_(REQUIRED)_(DATE)"/>
      <w:bookmarkEnd w:id="1"/>
      <w:r>
        <w:rPr>
          <w:spacing w:val="-2"/>
        </w:rPr>
        <w:t>SIGNATURE</w:t>
      </w:r>
      <w:r>
        <w:rPr>
          <w:spacing w:val="5"/>
        </w:rPr>
        <w:t xml:space="preserve"> </w:t>
      </w:r>
      <w:r>
        <w:rPr>
          <w:spacing w:val="-2"/>
        </w:rPr>
        <w:t>(REQUIRED)</w:t>
      </w:r>
      <w:r>
        <w:tab/>
      </w:r>
      <w:r>
        <w:rPr>
          <w:spacing w:val="-2"/>
        </w:rPr>
        <w:t>(DATE)</w:t>
      </w:r>
    </w:p>
    <w:p w14:paraId="33C581AB" w14:textId="77777777" w:rsidR="00250D37" w:rsidRDefault="00B17609">
      <w:pPr>
        <w:pStyle w:val="BodyText"/>
        <w:spacing w:before="112"/>
        <w:rPr>
          <w:rFonts w:ascii="Arial"/>
          <w:sz w:val="20"/>
        </w:rPr>
      </w:pPr>
      <w:r>
        <w:rPr>
          <w:noProof/>
        </w:rPr>
        <mc:AlternateContent>
          <mc:Choice Requires="wps">
            <w:drawing>
              <wp:anchor distT="0" distB="0" distL="0" distR="0" simplePos="0" relativeHeight="487589888" behindDoc="1" locked="0" layoutInCell="1" allowOverlap="1" wp14:anchorId="77B59394" wp14:editId="0BEB8B28">
                <wp:simplePos x="0" y="0"/>
                <wp:positionH relativeFrom="page">
                  <wp:posOffset>895985</wp:posOffset>
                </wp:positionH>
                <wp:positionV relativeFrom="paragraph">
                  <wp:posOffset>232800</wp:posOffset>
                </wp:positionV>
                <wp:extent cx="598106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3C986F" id="Graphic 7" o:spid="_x0000_s1026" style="position:absolute;margin-left:70.55pt;margin-top:18.35pt;width:470.9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" path="m5981065,l,,,9144r5981065,l5981065,xe" fillcolor="black" stroked="f">
                <v:path arrowok="t"/>
                <w10:wrap type="topAndBottom" anchorx="page"/>
              </v:shape>
            </w:pict>
          </mc:Fallback>
        </mc:AlternateContent>
      </w:r>
    </w:p>
    <w:p w14:paraId="3B0C3D2F" w14:textId="77777777" w:rsidR="00250D37" w:rsidRDefault="00B17609">
      <w:pPr>
        <w:tabs>
          <w:tab w:val="left" w:pos="9119"/>
        </w:tabs>
        <w:spacing w:before="1"/>
        <w:ind w:left="1200"/>
        <w:rPr>
          <w:rFonts w:ascii="Arial"/>
          <w:sz w:val="16"/>
        </w:rPr>
      </w:pPr>
      <w:r>
        <w:rPr>
          <w:rFonts w:ascii="Arial"/>
          <w:spacing w:val="-2"/>
          <w:sz w:val="16"/>
        </w:rPr>
        <w:t>SIGNATURE</w:t>
      </w:r>
      <w:r>
        <w:rPr>
          <w:rFonts w:ascii="Arial"/>
          <w:spacing w:val="5"/>
          <w:sz w:val="16"/>
        </w:rPr>
        <w:t xml:space="preserve"> </w:t>
      </w:r>
      <w:r>
        <w:rPr>
          <w:rFonts w:ascii="Arial"/>
          <w:spacing w:val="-2"/>
          <w:sz w:val="16"/>
        </w:rPr>
        <w:t>(REQUIRED)</w:t>
      </w:r>
      <w:r>
        <w:rPr>
          <w:rFonts w:ascii="Arial"/>
          <w:sz w:val="16"/>
        </w:rPr>
        <w:tab/>
      </w:r>
      <w:r>
        <w:rPr>
          <w:rFonts w:ascii="Arial"/>
          <w:spacing w:val="-2"/>
          <w:sz w:val="16"/>
        </w:rPr>
        <w:t>(DATE)</w:t>
      </w:r>
    </w:p>
    <w:p w14:paraId="5F941987" w14:textId="77777777" w:rsidR="00250D37" w:rsidRDefault="00250D37">
      <w:pPr>
        <w:pStyle w:val="BodyText"/>
        <w:rPr>
          <w:rFonts w:ascii="Arial"/>
        </w:rPr>
      </w:pPr>
    </w:p>
    <w:p w14:paraId="4FA427A2" w14:textId="77777777" w:rsidR="00250D37" w:rsidRDefault="00250D37">
      <w:pPr>
        <w:pStyle w:val="BodyText"/>
        <w:rPr>
          <w:rFonts w:ascii="Arial"/>
        </w:rPr>
      </w:pPr>
    </w:p>
    <w:p w14:paraId="679158A7" w14:textId="77777777" w:rsidR="00250D37" w:rsidRDefault="00250D37">
      <w:pPr>
        <w:pStyle w:val="BodyText"/>
        <w:rPr>
          <w:rFonts w:ascii="Arial"/>
        </w:rPr>
      </w:pPr>
    </w:p>
    <w:p w14:paraId="4E02E099" w14:textId="77777777" w:rsidR="00250D37" w:rsidRDefault="00250D37">
      <w:pPr>
        <w:pStyle w:val="BodyText"/>
        <w:spacing w:before="163"/>
        <w:rPr>
          <w:rFonts w:ascii="Arial"/>
        </w:rPr>
      </w:pPr>
    </w:p>
    <w:p w14:paraId="5F6F36EE" w14:textId="77777777" w:rsidR="00250D37" w:rsidRPr="00B17609" w:rsidRDefault="00B17609">
      <w:pPr>
        <w:ind w:left="586" w:right="519"/>
        <w:jc w:val="center"/>
        <w:rPr>
          <w:rFonts w:ascii="Arial"/>
          <w:sz w:val="28"/>
          <w:lang w:val="es-ES"/>
        </w:rPr>
      </w:pPr>
      <w:r w:rsidRPr="00B17609">
        <w:rPr>
          <w:rFonts w:ascii="Arial"/>
          <w:sz w:val="28"/>
          <w:lang w:val="es-ES"/>
        </w:rPr>
        <w:t>w</w:t>
      </w:r>
      <w:r w:rsidRPr="00B17609">
        <w:rPr>
          <w:rFonts w:ascii="Arial"/>
          <w:spacing w:val="-34"/>
          <w:sz w:val="28"/>
          <w:lang w:val="es-ES"/>
        </w:rPr>
        <w:t xml:space="preserve"> </w:t>
      </w:r>
      <w:proofErr w:type="spellStart"/>
      <w:r w:rsidRPr="00B17609">
        <w:rPr>
          <w:rFonts w:ascii="Arial"/>
          <w:sz w:val="28"/>
          <w:lang w:val="es-ES"/>
        </w:rPr>
        <w:t>w</w:t>
      </w:r>
      <w:proofErr w:type="spellEnd"/>
      <w:r w:rsidRPr="00B17609">
        <w:rPr>
          <w:rFonts w:ascii="Arial"/>
          <w:spacing w:val="-36"/>
          <w:sz w:val="28"/>
          <w:lang w:val="es-ES"/>
        </w:rPr>
        <w:t xml:space="preserve"> </w:t>
      </w:r>
      <w:proofErr w:type="spellStart"/>
      <w:proofErr w:type="gramStart"/>
      <w:r w:rsidRPr="00B17609">
        <w:rPr>
          <w:rFonts w:ascii="Arial"/>
          <w:sz w:val="28"/>
          <w:lang w:val="es-ES"/>
        </w:rPr>
        <w:t>w</w:t>
      </w:r>
      <w:proofErr w:type="spellEnd"/>
      <w:r w:rsidRPr="00B17609">
        <w:rPr>
          <w:rFonts w:ascii="Arial"/>
          <w:spacing w:val="-34"/>
          <w:sz w:val="28"/>
          <w:lang w:val="es-ES"/>
        </w:rPr>
        <w:t xml:space="preserve"> </w:t>
      </w:r>
      <w:r w:rsidRPr="00B17609">
        <w:rPr>
          <w:rFonts w:ascii="Arial"/>
          <w:sz w:val="28"/>
          <w:lang w:val="es-ES"/>
        </w:rPr>
        <w:t>.</w:t>
      </w:r>
      <w:proofErr w:type="gramEnd"/>
      <w:r w:rsidRPr="00B17609">
        <w:rPr>
          <w:rFonts w:ascii="Arial"/>
          <w:spacing w:val="-39"/>
          <w:sz w:val="28"/>
          <w:lang w:val="es-ES"/>
        </w:rPr>
        <w:t xml:space="preserve"> </w:t>
      </w:r>
      <w:r w:rsidRPr="00B17609">
        <w:rPr>
          <w:rFonts w:ascii="Arial"/>
          <w:sz w:val="28"/>
          <w:lang w:val="es-ES"/>
        </w:rPr>
        <w:t>c</w:t>
      </w:r>
      <w:r w:rsidRPr="00B17609">
        <w:rPr>
          <w:rFonts w:ascii="Arial"/>
          <w:spacing w:val="-34"/>
          <w:sz w:val="28"/>
          <w:lang w:val="es-ES"/>
        </w:rPr>
        <w:t xml:space="preserve"> </w:t>
      </w:r>
      <w:r w:rsidRPr="00B17609">
        <w:rPr>
          <w:rFonts w:ascii="Arial"/>
          <w:sz w:val="28"/>
          <w:lang w:val="es-ES"/>
        </w:rPr>
        <w:t>e</w:t>
      </w:r>
      <w:r w:rsidRPr="00B17609">
        <w:rPr>
          <w:rFonts w:ascii="Arial"/>
          <w:spacing w:val="-35"/>
          <w:sz w:val="28"/>
          <w:lang w:val="es-ES"/>
        </w:rPr>
        <w:t xml:space="preserve"> </w:t>
      </w:r>
      <w:r w:rsidRPr="00B17609">
        <w:rPr>
          <w:rFonts w:ascii="Arial"/>
          <w:sz w:val="28"/>
          <w:lang w:val="es-ES"/>
        </w:rPr>
        <w:t>d</w:t>
      </w:r>
      <w:r w:rsidRPr="00B17609">
        <w:rPr>
          <w:rFonts w:ascii="Arial"/>
          <w:spacing w:val="-38"/>
          <w:sz w:val="28"/>
          <w:lang w:val="es-ES"/>
        </w:rPr>
        <w:t xml:space="preserve"> </w:t>
      </w:r>
      <w:r w:rsidRPr="00B17609">
        <w:rPr>
          <w:rFonts w:ascii="Arial"/>
          <w:sz w:val="28"/>
          <w:lang w:val="es-ES"/>
        </w:rPr>
        <w:t>a</w:t>
      </w:r>
      <w:r w:rsidRPr="00B17609">
        <w:rPr>
          <w:rFonts w:ascii="Arial"/>
          <w:spacing w:val="-38"/>
          <w:sz w:val="28"/>
          <w:lang w:val="es-ES"/>
        </w:rPr>
        <w:t xml:space="preserve"> </w:t>
      </w:r>
      <w:r w:rsidRPr="00B17609">
        <w:rPr>
          <w:rFonts w:ascii="Arial"/>
          <w:sz w:val="28"/>
          <w:lang w:val="es-ES"/>
        </w:rPr>
        <w:t>r</w:t>
      </w:r>
      <w:r w:rsidRPr="00B17609">
        <w:rPr>
          <w:rFonts w:ascii="Arial"/>
          <w:spacing w:val="-37"/>
          <w:sz w:val="28"/>
          <w:lang w:val="es-ES"/>
        </w:rPr>
        <w:t xml:space="preserve"> </w:t>
      </w:r>
      <w:r w:rsidRPr="00B17609">
        <w:rPr>
          <w:rFonts w:ascii="Arial"/>
          <w:sz w:val="28"/>
          <w:lang w:val="es-ES"/>
        </w:rPr>
        <w:t>c</w:t>
      </w:r>
      <w:r w:rsidRPr="00B17609">
        <w:rPr>
          <w:rFonts w:ascii="Arial"/>
          <w:spacing w:val="-32"/>
          <w:sz w:val="28"/>
          <w:lang w:val="es-ES"/>
        </w:rPr>
        <w:t xml:space="preserve"> </w:t>
      </w:r>
      <w:r w:rsidRPr="00B17609">
        <w:rPr>
          <w:rFonts w:ascii="Arial"/>
          <w:sz w:val="28"/>
          <w:lang w:val="es-ES"/>
        </w:rPr>
        <w:t>r</w:t>
      </w:r>
      <w:r w:rsidRPr="00B17609">
        <w:rPr>
          <w:rFonts w:ascii="Arial"/>
          <w:spacing w:val="-37"/>
          <w:sz w:val="28"/>
          <w:lang w:val="es-ES"/>
        </w:rPr>
        <w:t xml:space="preserve"> </w:t>
      </w:r>
      <w:r w:rsidRPr="00B17609">
        <w:rPr>
          <w:rFonts w:ascii="Arial"/>
          <w:sz w:val="28"/>
          <w:lang w:val="es-ES"/>
        </w:rPr>
        <w:t>e</w:t>
      </w:r>
      <w:r w:rsidRPr="00B17609">
        <w:rPr>
          <w:rFonts w:ascii="Arial"/>
          <w:spacing w:val="-38"/>
          <w:sz w:val="28"/>
          <w:lang w:val="es-ES"/>
        </w:rPr>
        <w:t xml:space="preserve"> </w:t>
      </w:r>
      <w:r w:rsidRPr="00B17609">
        <w:rPr>
          <w:rFonts w:ascii="Arial"/>
          <w:sz w:val="28"/>
          <w:lang w:val="es-ES"/>
        </w:rPr>
        <w:t>s</w:t>
      </w:r>
      <w:r w:rsidRPr="00B17609">
        <w:rPr>
          <w:rFonts w:ascii="Arial"/>
          <w:spacing w:val="-34"/>
          <w:sz w:val="28"/>
          <w:lang w:val="es-ES"/>
        </w:rPr>
        <w:t xml:space="preserve"> </w:t>
      </w:r>
      <w:r w:rsidRPr="00B17609">
        <w:rPr>
          <w:rFonts w:ascii="Arial"/>
          <w:sz w:val="28"/>
          <w:lang w:val="es-ES"/>
        </w:rPr>
        <w:t>t</w:t>
      </w:r>
      <w:r w:rsidRPr="00B17609">
        <w:rPr>
          <w:rFonts w:ascii="Arial"/>
          <w:spacing w:val="-34"/>
          <w:sz w:val="28"/>
          <w:lang w:val="es-ES"/>
        </w:rPr>
        <w:t xml:space="preserve"> </w:t>
      </w:r>
      <w:r w:rsidRPr="00B17609">
        <w:rPr>
          <w:rFonts w:ascii="Arial"/>
          <w:sz w:val="28"/>
          <w:lang w:val="es-ES"/>
        </w:rPr>
        <w:t>p</w:t>
      </w:r>
      <w:r w:rsidRPr="00B17609">
        <w:rPr>
          <w:rFonts w:ascii="Arial"/>
          <w:spacing w:val="-33"/>
          <w:sz w:val="28"/>
          <w:lang w:val="es-ES"/>
        </w:rPr>
        <w:t xml:space="preserve"> </w:t>
      </w:r>
      <w:proofErr w:type="gramStart"/>
      <w:r w:rsidRPr="00B17609">
        <w:rPr>
          <w:rFonts w:ascii="Arial"/>
          <w:sz w:val="28"/>
          <w:lang w:val="es-ES"/>
        </w:rPr>
        <w:t>m</w:t>
      </w:r>
      <w:r w:rsidRPr="00B17609">
        <w:rPr>
          <w:rFonts w:ascii="Arial"/>
          <w:spacing w:val="-34"/>
          <w:sz w:val="28"/>
          <w:lang w:val="es-ES"/>
        </w:rPr>
        <w:t xml:space="preserve"> </w:t>
      </w:r>
      <w:r w:rsidRPr="00B17609">
        <w:rPr>
          <w:rFonts w:ascii="Arial"/>
          <w:sz w:val="28"/>
          <w:lang w:val="es-ES"/>
        </w:rPr>
        <w:t>.</w:t>
      </w:r>
      <w:proofErr w:type="gramEnd"/>
      <w:r w:rsidRPr="00B17609">
        <w:rPr>
          <w:rFonts w:ascii="Arial"/>
          <w:spacing w:val="-36"/>
          <w:sz w:val="28"/>
          <w:lang w:val="es-ES"/>
        </w:rPr>
        <w:t xml:space="preserve"> </w:t>
      </w:r>
      <w:r w:rsidRPr="00B17609">
        <w:rPr>
          <w:rFonts w:ascii="Arial"/>
          <w:sz w:val="28"/>
          <w:lang w:val="es-ES"/>
        </w:rPr>
        <w:t>c</w:t>
      </w:r>
      <w:r w:rsidRPr="00B17609">
        <w:rPr>
          <w:rFonts w:ascii="Arial"/>
          <w:spacing w:val="-34"/>
          <w:sz w:val="28"/>
          <w:lang w:val="es-ES"/>
        </w:rPr>
        <w:t xml:space="preserve"> </w:t>
      </w:r>
      <w:r w:rsidRPr="00B17609">
        <w:rPr>
          <w:rFonts w:ascii="Arial"/>
          <w:sz w:val="28"/>
          <w:lang w:val="es-ES"/>
        </w:rPr>
        <w:t>o</w:t>
      </w:r>
      <w:r w:rsidRPr="00B17609">
        <w:rPr>
          <w:rFonts w:ascii="Arial"/>
          <w:spacing w:val="-40"/>
          <w:sz w:val="28"/>
          <w:lang w:val="es-ES"/>
        </w:rPr>
        <w:t xml:space="preserve"> </w:t>
      </w:r>
      <w:r w:rsidRPr="00B17609">
        <w:rPr>
          <w:rFonts w:ascii="Arial"/>
          <w:spacing w:val="-10"/>
          <w:sz w:val="28"/>
          <w:lang w:val="es-ES"/>
        </w:rPr>
        <w:t>m</w:t>
      </w:r>
    </w:p>
    <w:sectPr w:rsidR="00250D37" w:rsidRPr="00B17609">
      <w:type w:val="continuous"/>
      <w:pgSz w:w="12240" w:h="15840"/>
      <w:pgMar w:top="680" w:right="82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50D37"/>
    <w:rsid w:val="00250D37"/>
    <w:rsid w:val="00B17609"/>
    <w:rsid w:val="00D3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D9E1"/>
  <w15:docId w15:val="{FD90C7E9-8C9C-4D83-801D-E7AB5994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0"/>
      <w:outlineLvl w:val="0"/>
    </w:pPr>
    <w:rPr>
      <w:rFonts w:ascii="Arial" w:eastAsia="Arial" w:hAnsi="Arial" w:cs="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33"/>
      <w:ind w:left="586" w:right="8"/>
      <w:jc w:val="center"/>
    </w:pPr>
    <w:rPr>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Allison Kuszynski</cp:lastModifiedBy>
  <cp:revision>2</cp:revision>
  <dcterms:created xsi:type="dcterms:W3CDTF">2024-08-08T16:45:00Z</dcterms:created>
  <dcterms:modified xsi:type="dcterms:W3CDTF">2024-09-09T15:15:00Z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Acrobat PDFMaker 23 for Word</vt:lpwstr>
  </property>
  <property fmtid="{D5CDD505-2E9C-101B-9397-08002B2CF9AE}" pid="4" name="LastSaved">
    <vt:filetime>2024-08-08T00:00:00Z</vt:filetime>
  </property>
  <property fmtid="{D5CDD505-2E9C-101B-9397-08002B2CF9AE}" pid="5" name="Producer">
    <vt:lpwstr>Adobe PDF Library 23.3.45</vt:lpwstr>
  </property>
  <property fmtid="{D5CDD505-2E9C-101B-9397-08002B2CF9AE}" pid="6" name="SourceModified">
    <vt:lpwstr>D:20230809185228</vt:lpwstr>
  </property>
</Properties>
</file>